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6531AB" w:rsidRPr="006531AB" w:rsidTr="006531AB">
        <w:tc>
          <w:tcPr>
            <w:tcW w:w="3000" w:type="pct"/>
            <w:tcBorders>
              <w:top w:val="single" w:sz="2" w:space="0" w:color="auto"/>
              <w:left w:val="single" w:sz="2" w:space="0" w:color="auto"/>
              <w:bottom w:val="single" w:sz="2" w:space="0" w:color="auto"/>
              <w:right w:val="single" w:sz="2" w:space="0" w:color="auto"/>
            </w:tcBorders>
            <w:hideMark/>
          </w:tcPr>
          <w:p w:rsidR="006531AB" w:rsidRPr="006531AB" w:rsidRDefault="006531AB" w:rsidP="006531AB">
            <w:pPr>
              <w:spacing w:before="150" w:after="150" w:line="240" w:lineRule="auto"/>
              <w:jc w:val="center"/>
              <w:rPr>
                <w:rFonts w:ascii="Times New Roman" w:eastAsia="Times New Roman" w:hAnsi="Times New Roman" w:cs="Times New Roman"/>
                <w:sz w:val="24"/>
                <w:szCs w:val="24"/>
                <w:lang w:eastAsia="ru-RU"/>
              </w:rPr>
            </w:pPr>
            <w:r w:rsidRPr="006531AB">
              <w:rPr>
                <w:rFonts w:ascii="Times New Roman" w:eastAsia="Times New Roman" w:hAnsi="Times New Roman" w:cs="Times New Roman"/>
                <w:b/>
                <w:bCs/>
                <w:sz w:val="24"/>
                <w:szCs w:val="24"/>
                <w:lang w:eastAsia="ru-RU"/>
              </w:rPr>
              <w:t>ЗАТВЕРДЖЕНО</w:t>
            </w:r>
            <w:r w:rsidRPr="006531AB">
              <w:rPr>
                <w:rFonts w:ascii="Times New Roman" w:eastAsia="Times New Roman" w:hAnsi="Times New Roman" w:cs="Times New Roman"/>
                <w:sz w:val="24"/>
                <w:szCs w:val="24"/>
                <w:lang w:eastAsia="ru-RU"/>
              </w:rPr>
              <w:br/>
            </w:r>
            <w:r w:rsidRPr="006531AB">
              <w:rPr>
                <w:rFonts w:ascii="Times New Roman" w:eastAsia="Times New Roman" w:hAnsi="Times New Roman" w:cs="Times New Roman"/>
                <w:b/>
                <w:bCs/>
                <w:sz w:val="24"/>
                <w:szCs w:val="24"/>
                <w:lang w:eastAsia="ru-RU"/>
              </w:rPr>
              <w:t>постановою Кабінету Міністрів України</w:t>
            </w:r>
            <w:r w:rsidRPr="006531AB">
              <w:rPr>
                <w:rFonts w:ascii="Times New Roman" w:eastAsia="Times New Roman" w:hAnsi="Times New Roman" w:cs="Times New Roman"/>
                <w:sz w:val="24"/>
                <w:szCs w:val="24"/>
                <w:lang w:eastAsia="ru-RU"/>
              </w:rPr>
              <w:br/>
            </w:r>
            <w:r w:rsidRPr="006531AB">
              <w:rPr>
                <w:rFonts w:ascii="Times New Roman" w:eastAsia="Times New Roman" w:hAnsi="Times New Roman" w:cs="Times New Roman"/>
                <w:b/>
                <w:bCs/>
                <w:sz w:val="24"/>
                <w:szCs w:val="24"/>
                <w:lang w:eastAsia="ru-RU"/>
              </w:rPr>
              <w:t>від 24 березня 2021 р. № 305</w:t>
            </w:r>
          </w:p>
        </w:tc>
      </w:tr>
    </w:tbl>
    <w:p w:rsidR="006531AB" w:rsidRPr="006531AB" w:rsidRDefault="006531AB" w:rsidP="006531A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148"/>
      <w:bookmarkEnd w:id="0"/>
      <w:r w:rsidRPr="006531AB">
        <w:rPr>
          <w:rFonts w:ascii="Times New Roman" w:eastAsia="Times New Roman" w:hAnsi="Times New Roman" w:cs="Times New Roman"/>
          <w:b/>
          <w:bCs/>
          <w:color w:val="333333"/>
          <w:sz w:val="32"/>
          <w:szCs w:val="32"/>
          <w:lang w:eastAsia="ru-RU"/>
        </w:rPr>
        <w:t>ПОРЯДОК</w:t>
      </w:r>
      <w:r w:rsidRPr="006531AB">
        <w:rPr>
          <w:rFonts w:ascii="Times New Roman" w:eastAsia="Times New Roman" w:hAnsi="Times New Roman" w:cs="Times New Roman"/>
          <w:color w:val="333333"/>
          <w:sz w:val="24"/>
          <w:szCs w:val="24"/>
          <w:lang w:eastAsia="ru-RU"/>
        </w:rPr>
        <w:br/>
      </w:r>
      <w:r w:rsidRPr="006531AB">
        <w:rPr>
          <w:rFonts w:ascii="Times New Roman" w:eastAsia="Times New Roman" w:hAnsi="Times New Roman" w:cs="Times New Roman"/>
          <w:b/>
          <w:bCs/>
          <w:color w:val="333333"/>
          <w:sz w:val="32"/>
          <w:szCs w:val="32"/>
          <w:lang w:eastAsia="ru-RU"/>
        </w:rPr>
        <w:t>організації харчування у закладах освіти та дитячих закладах оздоровлення та відпочинку</w:t>
      </w:r>
    </w:p>
    <w:p w:rsidR="006531AB" w:rsidRPr="006531AB" w:rsidRDefault="006531AB" w:rsidP="006531A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 w:name="n149"/>
      <w:bookmarkEnd w:id="1"/>
      <w:r w:rsidRPr="006531AB">
        <w:rPr>
          <w:rFonts w:ascii="Times New Roman" w:eastAsia="Times New Roman" w:hAnsi="Times New Roman" w:cs="Times New Roman"/>
          <w:b/>
          <w:bCs/>
          <w:color w:val="333333"/>
          <w:sz w:val="28"/>
          <w:szCs w:val="28"/>
          <w:lang w:eastAsia="ru-RU"/>
        </w:rPr>
        <w:t>Загальна частина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150"/>
      <w:bookmarkEnd w:id="2"/>
      <w:r w:rsidRPr="006531AB">
        <w:rPr>
          <w:rFonts w:ascii="Times New Roman" w:eastAsia="Times New Roman" w:hAnsi="Times New Roman" w:cs="Times New Roman"/>
          <w:color w:val="333333"/>
          <w:sz w:val="24"/>
          <w:szCs w:val="24"/>
          <w:lang w:eastAsia="ru-RU"/>
        </w:rPr>
        <w:t>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(далі - заклади освіти), дитячих закладах оздоровлення та відпочинку (далі - заклади оздоровлення та відпочинку) з метою створення безпечного, здорового освітнього середовища та безпечних умов для оздоровлення та відпочинку.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151"/>
      <w:bookmarkEnd w:id="3"/>
      <w:r w:rsidRPr="006531AB">
        <w:rPr>
          <w:rFonts w:ascii="Times New Roman" w:eastAsia="Times New Roman" w:hAnsi="Times New Roman" w:cs="Times New Roman"/>
          <w:color w:val="333333"/>
          <w:sz w:val="24"/>
          <w:szCs w:val="24"/>
          <w:lang w:eastAsia="ru-RU"/>
        </w:rPr>
        <w:t>2. Планування та організація харчування здійснюються відповідно до Законів України </w:t>
      </w:r>
      <w:hyperlink r:id="rId4" w:tgtFrame="_blank" w:history="1">
        <w:r w:rsidRPr="006531AB">
          <w:rPr>
            <w:rFonts w:ascii="Times New Roman" w:eastAsia="Times New Roman" w:hAnsi="Times New Roman" w:cs="Times New Roman"/>
            <w:color w:val="000099"/>
            <w:sz w:val="24"/>
            <w:szCs w:val="24"/>
            <w:u w:val="single"/>
            <w:lang w:eastAsia="ru-RU"/>
          </w:rPr>
          <w:t>“Про освіту”</w:t>
        </w:r>
      </w:hyperlink>
      <w:r w:rsidRPr="006531AB">
        <w:rPr>
          <w:rFonts w:ascii="Times New Roman" w:eastAsia="Times New Roman" w:hAnsi="Times New Roman" w:cs="Times New Roman"/>
          <w:color w:val="333333"/>
          <w:sz w:val="24"/>
          <w:szCs w:val="24"/>
          <w:lang w:eastAsia="ru-RU"/>
        </w:rPr>
        <w:t>, </w:t>
      </w:r>
      <w:hyperlink r:id="rId5" w:tgtFrame="_blank" w:history="1">
        <w:r w:rsidRPr="006531AB">
          <w:rPr>
            <w:rFonts w:ascii="Times New Roman" w:eastAsia="Times New Roman" w:hAnsi="Times New Roman" w:cs="Times New Roman"/>
            <w:color w:val="000099"/>
            <w:sz w:val="24"/>
            <w:szCs w:val="24"/>
            <w:u w:val="single"/>
            <w:lang w:eastAsia="ru-RU"/>
          </w:rPr>
          <w:t>“Про дошкільну освіту”</w:t>
        </w:r>
      </w:hyperlink>
      <w:r w:rsidRPr="006531AB">
        <w:rPr>
          <w:rFonts w:ascii="Times New Roman" w:eastAsia="Times New Roman" w:hAnsi="Times New Roman" w:cs="Times New Roman"/>
          <w:color w:val="333333"/>
          <w:sz w:val="24"/>
          <w:szCs w:val="24"/>
          <w:lang w:eastAsia="ru-RU"/>
        </w:rPr>
        <w:t>, </w:t>
      </w:r>
      <w:hyperlink r:id="rId6" w:tgtFrame="_blank" w:history="1">
        <w:r w:rsidRPr="006531AB">
          <w:rPr>
            <w:rFonts w:ascii="Times New Roman" w:eastAsia="Times New Roman" w:hAnsi="Times New Roman" w:cs="Times New Roman"/>
            <w:color w:val="000099"/>
            <w:sz w:val="24"/>
            <w:szCs w:val="24"/>
            <w:u w:val="single"/>
            <w:lang w:eastAsia="ru-RU"/>
          </w:rPr>
          <w:t>“Про повну загальну середню освіту”</w:t>
        </w:r>
      </w:hyperlink>
      <w:r w:rsidRPr="006531AB">
        <w:rPr>
          <w:rFonts w:ascii="Times New Roman" w:eastAsia="Times New Roman" w:hAnsi="Times New Roman" w:cs="Times New Roman"/>
          <w:color w:val="333333"/>
          <w:sz w:val="24"/>
          <w:szCs w:val="24"/>
          <w:lang w:eastAsia="ru-RU"/>
        </w:rPr>
        <w:t>, </w:t>
      </w:r>
      <w:hyperlink r:id="rId7" w:tgtFrame="_blank" w:history="1">
        <w:r w:rsidRPr="006531AB">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6531AB">
        <w:rPr>
          <w:rFonts w:ascii="Times New Roman" w:eastAsia="Times New Roman" w:hAnsi="Times New Roman" w:cs="Times New Roman"/>
          <w:color w:val="333333"/>
          <w:sz w:val="24"/>
          <w:szCs w:val="24"/>
          <w:lang w:eastAsia="ru-RU"/>
        </w:rPr>
        <w:t>, </w:t>
      </w:r>
      <w:hyperlink r:id="rId8" w:tgtFrame="_blank" w:history="1">
        <w:r w:rsidRPr="006531AB">
          <w:rPr>
            <w:rFonts w:ascii="Times New Roman" w:eastAsia="Times New Roman" w:hAnsi="Times New Roman" w:cs="Times New Roman"/>
            <w:color w:val="000099"/>
            <w:sz w:val="24"/>
            <w:szCs w:val="24"/>
            <w:u w:val="single"/>
            <w:lang w:eastAsia="ru-RU"/>
          </w:rPr>
          <w:t>“Про оздоровлення та відпочинок дітей”</w:t>
        </w:r>
      </w:hyperlink>
      <w:r w:rsidRPr="006531AB">
        <w:rPr>
          <w:rFonts w:ascii="Times New Roman" w:eastAsia="Times New Roman" w:hAnsi="Times New Roman" w:cs="Times New Roman"/>
          <w:color w:val="333333"/>
          <w:sz w:val="24"/>
          <w:szCs w:val="24"/>
          <w:lang w:eastAsia="ru-RU"/>
        </w:rPr>
        <w:t>, </w:t>
      </w:r>
      <w:hyperlink r:id="rId9" w:tgtFrame="_blank" w:history="1">
        <w:r w:rsidRPr="006531AB">
          <w:rPr>
            <w:rFonts w:ascii="Times New Roman" w:eastAsia="Times New Roman" w:hAnsi="Times New Roman" w:cs="Times New Roman"/>
            <w:color w:val="000099"/>
            <w:sz w:val="24"/>
            <w:szCs w:val="24"/>
            <w:u w:val="single"/>
            <w:lang w:eastAsia="ru-RU"/>
          </w:rPr>
          <w:t>“Про забезпечення санітарного та епідемічного благополуччя населення”</w:t>
        </w:r>
      </w:hyperlink>
      <w:r w:rsidRPr="006531AB">
        <w:rPr>
          <w:rFonts w:ascii="Times New Roman" w:eastAsia="Times New Roman" w:hAnsi="Times New Roman" w:cs="Times New Roman"/>
          <w:color w:val="333333"/>
          <w:sz w:val="24"/>
          <w:szCs w:val="24"/>
          <w:lang w:eastAsia="ru-RU"/>
        </w:rPr>
        <w:t>, </w:t>
      </w:r>
      <w:hyperlink r:id="rId10" w:tgtFrame="_blank" w:history="1">
        <w:r w:rsidRPr="006531AB">
          <w:rPr>
            <w:rFonts w:ascii="Times New Roman" w:eastAsia="Times New Roman" w:hAnsi="Times New Roman" w:cs="Times New Roman"/>
            <w:color w:val="000099"/>
            <w:sz w:val="24"/>
            <w:szCs w:val="24"/>
            <w:u w:val="single"/>
            <w:lang w:eastAsia="ru-RU"/>
          </w:rPr>
          <w:t>“Про захист населення від інфекційних хвороб”</w:t>
        </w:r>
      </w:hyperlink>
      <w:r w:rsidRPr="006531AB">
        <w:rPr>
          <w:rFonts w:ascii="Times New Roman" w:eastAsia="Times New Roman" w:hAnsi="Times New Roman" w:cs="Times New Roman"/>
          <w:color w:val="333333"/>
          <w:sz w:val="24"/>
          <w:szCs w:val="24"/>
          <w:lang w:eastAsia="ru-RU"/>
        </w:rPr>
        <w:t>,</w:t>
      </w:r>
      <w:hyperlink r:id="rId11" w:tgtFrame="_blank" w:history="1">
        <w:r w:rsidRPr="006531AB">
          <w:rPr>
            <w:rFonts w:ascii="Times New Roman" w:eastAsia="Times New Roman" w:hAnsi="Times New Roman" w:cs="Times New Roman"/>
            <w:color w:val="000099"/>
            <w:sz w:val="24"/>
            <w:szCs w:val="24"/>
            <w:u w:val="single"/>
            <w:lang w:eastAsia="ru-RU"/>
          </w:rPr>
          <w:t> “Про основні принципи та вимоги до безпечності та якості харчових продуктів”</w:t>
        </w:r>
      </w:hyperlink>
      <w:r w:rsidRPr="006531AB">
        <w:rPr>
          <w:rFonts w:ascii="Times New Roman" w:eastAsia="Times New Roman" w:hAnsi="Times New Roman" w:cs="Times New Roman"/>
          <w:color w:val="333333"/>
          <w:sz w:val="24"/>
          <w:szCs w:val="24"/>
          <w:lang w:eastAsia="ru-RU"/>
        </w:rPr>
        <w:t>, </w:t>
      </w:r>
      <w:hyperlink r:id="rId12" w:tgtFrame="_blank" w:history="1">
        <w:r w:rsidRPr="006531AB">
          <w:rPr>
            <w:rFonts w:ascii="Times New Roman" w:eastAsia="Times New Roman" w:hAnsi="Times New Roman" w:cs="Times New Roman"/>
            <w:color w:val="000099"/>
            <w:sz w:val="24"/>
            <w:szCs w:val="24"/>
            <w:u w:val="single"/>
            <w:lang w:eastAsia="ru-RU"/>
          </w:rPr>
          <w:t>“Про інформацію для споживачів щодо харчових продуктів”</w:t>
        </w:r>
      </w:hyperlink>
      <w:r w:rsidRPr="006531AB">
        <w:rPr>
          <w:rFonts w:ascii="Times New Roman" w:eastAsia="Times New Roman" w:hAnsi="Times New Roman" w:cs="Times New Roman"/>
          <w:color w:val="333333"/>
          <w:sz w:val="24"/>
          <w:szCs w:val="24"/>
          <w:lang w:eastAsia="ru-RU"/>
        </w:rPr>
        <w:t>, </w:t>
      </w:r>
      <w:hyperlink r:id="rId13" w:tgtFrame="_blank" w:history="1">
        <w:r w:rsidRPr="006531AB">
          <w:rPr>
            <w:rFonts w:ascii="Times New Roman" w:eastAsia="Times New Roman" w:hAnsi="Times New Roman" w:cs="Times New Roman"/>
            <w:color w:val="000099"/>
            <w:sz w:val="24"/>
            <w:szCs w:val="24"/>
            <w:u w:val="single"/>
            <w:lang w:eastAsia="ru-RU"/>
          </w:rPr>
          <w:t>“Про забезпечення прав і свобод внутрішньо переміщених осіб”</w:t>
        </w:r>
      </w:hyperlink>
      <w:r w:rsidRPr="006531AB">
        <w:rPr>
          <w:rFonts w:ascii="Times New Roman" w:eastAsia="Times New Roman" w:hAnsi="Times New Roman" w:cs="Times New Roman"/>
          <w:color w:val="333333"/>
          <w:sz w:val="24"/>
          <w:szCs w:val="24"/>
          <w:lang w:eastAsia="ru-RU"/>
        </w:rPr>
        <w:t>, </w:t>
      </w:r>
      <w:hyperlink r:id="rId14" w:tgtFrame="_blank" w:history="1">
        <w:r w:rsidRPr="006531AB">
          <w:rPr>
            <w:rFonts w:ascii="Times New Roman" w:eastAsia="Times New Roman" w:hAnsi="Times New Roman" w:cs="Times New Roman"/>
            <w:color w:val="000099"/>
            <w:sz w:val="24"/>
            <w:szCs w:val="24"/>
            <w:u w:val="single"/>
            <w:lang w:eastAsia="ru-RU"/>
          </w:rPr>
          <w:t>“Про статус ветеранів війни, гарантії їх соціального захисту”</w:t>
        </w:r>
      </w:hyperlink>
      <w:r w:rsidRPr="006531AB">
        <w:rPr>
          <w:rFonts w:ascii="Times New Roman" w:eastAsia="Times New Roman" w:hAnsi="Times New Roman" w:cs="Times New Roman"/>
          <w:color w:val="333333"/>
          <w:sz w:val="24"/>
          <w:szCs w:val="24"/>
          <w:lang w:eastAsia="ru-RU"/>
        </w:rPr>
        <w:t>, </w:t>
      </w:r>
      <w:hyperlink r:id="rId15" w:tgtFrame="_blank" w:history="1">
        <w:r w:rsidRPr="006531AB">
          <w:rPr>
            <w:rFonts w:ascii="Times New Roman" w:eastAsia="Times New Roman" w:hAnsi="Times New Roman" w:cs="Times New Roman"/>
            <w:color w:val="000099"/>
            <w:sz w:val="24"/>
            <w:szCs w:val="24"/>
            <w:u w:val="single"/>
            <w:lang w:eastAsia="ru-RU"/>
          </w:rPr>
          <w:t>“Про державну соціальну допомогу малозабезпеченим сім’ям”</w:t>
        </w:r>
      </w:hyperlink>
      <w:r w:rsidRPr="006531AB">
        <w:rPr>
          <w:rFonts w:ascii="Times New Roman" w:eastAsia="Times New Roman" w:hAnsi="Times New Roman" w:cs="Times New Roman"/>
          <w:color w:val="333333"/>
          <w:sz w:val="24"/>
          <w:szCs w:val="24"/>
          <w:lang w:eastAsia="ru-RU"/>
        </w:rPr>
        <w:t>, санітарного законодавства та цього Порядку.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152"/>
      <w:bookmarkEnd w:id="4"/>
      <w:r w:rsidRPr="006531AB">
        <w:rPr>
          <w:rFonts w:ascii="Times New Roman" w:eastAsia="Times New Roman" w:hAnsi="Times New Roman" w:cs="Times New Roman"/>
          <w:color w:val="333333"/>
          <w:sz w:val="24"/>
          <w:szCs w:val="24"/>
          <w:lang w:eastAsia="ru-RU"/>
        </w:rPr>
        <w:t>3. У цьому Порядку терміни вживаються в такому значенні: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153"/>
      <w:bookmarkEnd w:id="5"/>
      <w:r w:rsidRPr="006531AB">
        <w:rPr>
          <w:rFonts w:ascii="Times New Roman" w:eastAsia="Times New Roman" w:hAnsi="Times New Roman" w:cs="Times New Roman"/>
          <w:color w:val="333333"/>
          <w:sz w:val="24"/>
          <w:szCs w:val="24"/>
          <w:lang w:eastAsia="ru-RU"/>
        </w:rPr>
        <w:t>1) аутсорсинг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154"/>
      <w:bookmarkEnd w:id="6"/>
      <w:r w:rsidRPr="006531AB">
        <w:rPr>
          <w:rFonts w:ascii="Times New Roman" w:eastAsia="Times New Roman" w:hAnsi="Times New Roman" w:cs="Times New Roman"/>
          <w:color w:val="333333"/>
          <w:sz w:val="24"/>
          <w:szCs w:val="24"/>
          <w:lang w:eastAsia="ru-RU"/>
        </w:rPr>
        <w:t>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підтверджують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до”;</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55"/>
      <w:bookmarkEnd w:id="7"/>
      <w:r w:rsidRPr="006531AB">
        <w:rPr>
          <w:rFonts w:ascii="Times New Roman" w:eastAsia="Times New Roman" w:hAnsi="Times New Roman" w:cs="Times New Roman"/>
          <w:color w:val="333333"/>
          <w:sz w:val="24"/>
          <w:szCs w:val="24"/>
          <w:lang w:eastAsia="ru-RU"/>
        </w:rPr>
        <w:t>3) бракеражний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завірений підписом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до журналу;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56"/>
      <w:bookmarkEnd w:id="8"/>
      <w:r w:rsidRPr="006531AB">
        <w:rPr>
          <w:rFonts w:ascii="Times New Roman" w:eastAsia="Times New Roman" w:hAnsi="Times New Roman" w:cs="Times New Roman"/>
          <w:color w:val="333333"/>
          <w:sz w:val="24"/>
          <w:szCs w:val="24"/>
          <w:lang w:eastAsia="ru-RU"/>
        </w:rPr>
        <w:t>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у закладі;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57"/>
      <w:bookmarkEnd w:id="9"/>
      <w:r w:rsidRPr="006531AB">
        <w:rPr>
          <w:rFonts w:ascii="Times New Roman" w:eastAsia="Times New Roman" w:hAnsi="Times New Roman" w:cs="Times New Roman"/>
          <w:color w:val="333333"/>
          <w:sz w:val="24"/>
          <w:szCs w:val="24"/>
          <w:lang w:eastAsia="ru-RU"/>
        </w:rPr>
        <w:t>5) готова страва - харчовий продукт (страва чи виріб, напій), готовий до споживання здобувачем освіти/дитиною;</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58"/>
      <w:bookmarkEnd w:id="10"/>
      <w:r w:rsidRPr="006531AB">
        <w:rPr>
          <w:rFonts w:ascii="Times New Roman" w:eastAsia="Times New Roman" w:hAnsi="Times New Roman" w:cs="Times New Roman"/>
          <w:color w:val="333333"/>
          <w:sz w:val="24"/>
          <w:szCs w:val="24"/>
          <w:lang w:eastAsia="ru-RU"/>
        </w:rPr>
        <w:lastRenderedPageBreak/>
        <w:t>6) кейтеринг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59"/>
      <w:bookmarkEnd w:id="11"/>
      <w:r w:rsidRPr="006531AB">
        <w:rPr>
          <w:rFonts w:ascii="Times New Roman" w:eastAsia="Times New Roman" w:hAnsi="Times New Roman" w:cs="Times New Roman"/>
          <w:color w:val="333333"/>
          <w:sz w:val="24"/>
          <w:szCs w:val="24"/>
          <w:lang w:eastAsia="ru-RU"/>
        </w:rPr>
        <w:t>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різних вікових категорій, кількість продуктів харчування, необхідних для виконання меню (вага брутто/нетто): у чисельнику - на одного здобувача освіти/дитину, у знаменнику</w:t>
      </w:r>
      <w:r w:rsidRPr="006531AB">
        <w:rPr>
          <w:rFonts w:ascii="Times New Roman" w:eastAsia="Times New Roman" w:hAnsi="Times New Roman" w:cs="Times New Roman"/>
          <w:color w:val="333333"/>
          <w:sz w:val="28"/>
          <w:szCs w:val="28"/>
          <w:lang w:eastAsia="ru-RU"/>
        </w:rPr>
        <w:t> </w:t>
      </w:r>
      <w:r w:rsidRPr="006531AB">
        <w:rPr>
          <w:rFonts w:ascii="Times New Roman" w:eastAsia="Times New Roman" w:hAnsi="Times New Roman" w:cs="Times New Roman"/>
          <w:color w:val="333333"/>
          <w:sz w:val="24"/>
          <w:szCs w:val="24"/>
          <w:lang w:eastAsia="ru-RU"/>
        </w:rPr>
        <w:t>- на всіх здобувачів освіти/дітей;</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60"/>
      <w:bookmarkEnd w:id="12"/>
      <w:r w:rsidRPr="006531AB">
        <w:rPr>
          <w:rFonts w:ascii="Times New Roman" w:eastAsia="Times New Roman" w:hAnsi="Times New Roman" w:cs="Times New Roman"/>
          <w:color w:val="333333"/>
          <w:sz w:val="24"/>
          <w:szCs w:val="24"/>
          <w:lang w:eastAsia="ru-RU"/>
        </w:rPr>
        <w:t>8) постачальник харчових продуктів та/або послуг з харчування - оператор ринку харчових продуктів, що здійснює постачання харчових продуктів, готових страв та/або послуг з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61"/>
      <w:bookmarkEnd w:id="13"/>
      <w:r w:rsidRPr="006531AB">
        <w:rPr>
          <w:rFonts w:ascii="Times New Roman" w:eastAsia="Times New Roman" w:hAnsi="Times New Roman" w:cs="Times New Roman"/>
          <w:color w:val="333333"/>
          <w:sz w:val="24"/>
          <w:szCs w:val="24"/>
          <w:lang w:eastAsia="ru-RU"/>
        </w:rPr>
        <w:t>9) примірне чотиритижневе сезонне меню - документ, що містить набір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2"/>
      <w:bookmarkEnd w:id="14"/>
      <w:r w:rsidRPr="006531AB">
        <w:rPr>
          <w:rFonts w:ascii="Times New Roman" w:eastAsia="Times New Roman" w:hAnsi="Times New Roman" w:cs="Times New Roman"/>
          <w:color w:val="333333"/>
          <w:sz w:val="24"/>
          <w:szCs w:val="24"/>
          <w:lang w:eastAsia="ru-RU"/>
        </w:rPr>
        <w:t>10) технологічно-оброблені м’ясні та рибні харчові продукти - харчові продукти, що піддавалися переробці, крім поділу на частини, розрізання, виділення кісток, рублення, ламання, зняття шкіри, чищення, тримінгу, зняття шкаралупи або іншої оболонки, охолодження, замороження, розмороження та в своєму складі містять інші компоненти, крім риби і м’яса.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63"/>
      <w:bookmarkEnd w:id="15"/>
      <w:r w:rsidRPr="006531AB">
        <w:rPr>
          <w:rFonts w:ascii="Times New Roman" w:eastAsia="Times New Roman" w:hAnsi="Times New Roman" w:cs="Times New Roman"/>
          <w:color w:val="333333"/>
          <w:sz w:val="24"/>
          <w:szCs w:val="24"/>
          <w:lang w:eastAsia="ru-RU"/>
        </w:rPr>
        <w:t>Інші терміни вживаються у значенні, наведеному, зокрема, в Законах України </w:t>
      </w:r>
      <w:hyperlink r:id="rId16" w:tgtFrame="_blank" w:history="1">
        <w:r w:rsidRPr="006531AB">
          <w:rPr>
            <w:rFonts w:ascii="Times New Roman" w:eastAsia="Times New Roman" w:hAnsi="Times New Roman" w:cs="Times New Roman"/>
            <w:color w:val="000099"/>
            <w:sz w:val="24"/>
            <w:szCs w:val="24"/>
            <w:u w:val="single"/>
            <w:lang w:eastAsia="ru-RU"/>
          </w:rPr>
          <w:t>“Про освіту”</w:t>
        </w:r>
      </w:hyperlink>
      <w:r w:rsidRPr="006531AB">
        <w:rPr>
          <w:rFonts w:ascii="Times New Roman" w:eastAsia="Times New Roman" w:hAnsi="Times New Roman" w:cs="Times New Roman"/>
          <w:color w:val="333333"/>
          <w:sz w:val="24"/>
          <w:szCs w:val="24"/>
          <w:lang w:eastAsia="ru-RU"/>
        </w:rPr>
        <w:t>, </w:t>
      </w:r>
      <w:hyperlink r:id="rId17" w:tgtFrame="_blank" w:history="1">
        <w:r w:rsidRPr="006531AB">
          <w:rPr>
            <w:rFonts w:ascii="Times New Roman" w:eastAsia="Times New Roman" w:hAnsi="Times New Roman" w:cs="Times New Roman"/>
            <w:color w:val="000099"/>
            <w:sz w:val="24"/>
            <w:szCs w:val="24"/>
            <w:u w:val="single"/>
            <w:lang w:eastAsia="ru-RU"/>
          </w:rPr>
          <w:t>“Про дошкільну освіту”</w:t>
        </w:r>
      </w:hyperlink>
      <w:r w:rsidRPr="006531AB">
        <w:rPr>
          <w:rFonts w:ascii="Times New Roman" w:eastAsia="Times New Roman" w:hAnsi="Times New Roman" w:cs="Times New Roman"/>
          <w:color w:val="333333"/>
          <w:sz w:val="24"/>
          <w:szCs w:val="24"/>
          <w:lang w:eastAsia="ru-RU"/>
        </w:rPr>
        <w:t>, </w:t>
      </w:r>
      <w:hyperlink r:id="rId18" w:tgtFrame="_blank" w:history="1">
        <w:r w:rsidRPr="006531AB">
          <w:rPr>
            <w:rFonts w:ascii="Times New Roman" w:eastAsia="Times New Roman" w:hAnsi="Times New Roman" w:cs="Times New Roman"/>
            <w:color w:val="000099"/>
            <w:sz w:val="24"/>
            <w:szCs w:val="24"/>
            <w:u w:val="single"/>
            <w:lang w:eastAsia="ru-RU"/>
          </w:rPr>
          <w:t>“Про повну загальну середню освіту”</w:t>
        </w:r>
      </w:hyperlink>
      <w:r w:rsidRPr="006531AB">
        <w:rPr>
          <w:rFonts w:ascii="Times New Roman" w:eastAsia="Times New Roman" w:hAnsi="Times New Roman" w:cs="Times New Roman"/>
          <w:color w:val="333333"/>
          <w:sz w:val="24"/>
          <w:szCs w:val="24"/>
          <w:lang w:eastAsia="ru-RU"/>
        </w:rPr>
        <w:t>, </w:t>
      </w:r>
      <w:hyperlink r:id="rId19" w:tgtFrame="_blank" w:history="1">
        <w:r w:rsidRPr="006531AB">
          <w:rPr>
            <w:rFonts w:ascii="Times New Roman" w:eastAsia="Times New Roman" w:hAnsi="Times New Roman" w:cs="Times New Roman"/>
            <w:color w:val="000099"/>
            <w:sz w:val="24"/>
            <w:szCs w:val="24"/>
            <w:u w:val="single"/>
            <w:lang w:eastAsia="ru-RU"/>
          </w:rPr>
          <w:t>“Про оздоровлення та відпочинок дітей”</w:t>
        </w:r>
      </w:hyperlink>
      <w:r w:rsidRPr="006531AB">
        <w:rPr>
          <w:rFonts w:ascii="Times New Roman" w:eastAsia="Times New Roman" w:hAnsi="Times New Roman" w:cs="Times New Roman"/>
          <w:color w:val="333333"/>
          <w:sz w:val="24"/>
          <w:szCs w:val="24"/>
          <w:lang w:eastAsia="ru-RU"/>
        </w:rPr>
        <w:t>.</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64"/>
      <w:bookmarkEnd w:id="16"/>
      <w:r w:rsidRPr="006531AB">
        <w:rPr>
          <w:rFonts w:ascii="Times New Roman" w:eastAsia="Times New Roman" w:hAnsi="Times New Roman" w:cs="Times New Roman"/>
          <w:color w:val="333333"/>
          <w:sz w:val="24"/>
          <w:szCs w:val="24"/>
          <w:lang w:eastAsia="ru-RU"/>
        </w:rPr>
        <w:t>4. Засновник (засновники) закладів освіти забезпечують безоплатне гаряче харчування в державних і комунальних закладах освіти за рахунок коштів відповідних бюджетів відповідно до встановленого в закладі освіти режиму (кратності) харчування для: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65"/>
      <w:bookmarkEnd w:id="17"/>
      <w:r w:rsidRPr="006531AB">
        <w:rPr>
          <w:rFonts w:ascii="Times New Roman" w:eastAsia="Times New Roman" w:hAnsi="Times New Roman" w:cs="Times New Roman"/>
          <w:color w:val="333333"/>
          <w:sz w:val="24"/>
          <w:szCs w:val="24"/>
          <w:lang w:eastAsia="ru-RU"/>
        </w:rPr>
        <w:t>дітей-сиріт;</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66"/>
      <w:bookmarkEnd w:id="18"/>
      <w:r w:rsidRPr="006531AB">
        <w:rPr>
          <w:rFonts w:ascii="Times New Roman" w:eastAsia="Times New Roman" w:hAnsi="Times New Roman" w:cs="Times New Roman"/>
          <w:color w:val="333333"/>
          <w:sz w:val="24"/>
          <w:szCs w:val="24"/>
          <w:lang w:eastAsia="ru-RU"/>
        </w:rPr>
        <w:t>дітей, позбавлених батьківського піклування;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67"/>
      <w:bookmarkEnd w:id="19"/>
      <w:r w:rsidRPr="006531AB">
        <w:rPr>
          <w:rFonts w:ascii="Times New Roman" w:eastAsia="Times New Roman" w:hAnsi="Times New Roman" w:cs="Times New Roman"/>
          <w:color w:val="333333"/>
          <w:sz w:val="24"/>
          <w:szCs w:val="24"/>
          <w:lang w:eastAsia="ru-RU"/>
        </w:rPr>
        <w:t>дітей з особливими освітніми потребами, які навчаються у спеціальних та інклюзивних класах (групах);</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68"/>
      <w:bookmarkEnd w:id="20"/>
      <w:r w:rsidRPr="006531AB">
        <w:rPr>
          <w:rFonts w:ascii="Times New Roman" w:eastAsia="Times New Roman" w:hAnsi="Times New Roman" w:cs="Times New Roman"/>
          <w:color w:val="333333"/>
          <w:sz w:val="24"/>
          <w:szCs w:val="24"/>
          <w:lang w:eastAsia="ru-RU"/>
        </w:rPr>
        <w:t>дітей із сімей, які отримують допомогу відповідно до </w:t>
      </w:r>
      <w:hyperlink r:id="rId20" w:tgtFrame="_blank" w:history="1">
        <w:r w:rsidRPr="006531AB">
          <w:rPr>
            <w:rFonts w:ascii="Times New Roman" w:eastAsia="Times New Roman" w:hAnsi="Times New Roman" w:cs="Times New Roman"/>
            <w:color w:val="000099"/>
            <w:sz w:val="24"/>
            <w:szCs w:val="24"/>
            <w:u w:val="single"/>
            <w:lang w:eastAsia="ru-RU"/>
          </w:rPr>
          <w:t>Закону України</w:t>
        </w:r>
      </w:hyperlink>
      <w:r w:rsidRPr="006531AB">
        <w:rPr>
          <w:rFonts w:ascii="Times New Roman" w:eastAsia="Times New Roman" w:hAnsi="Times New Roman" w:cs="Times New Roman"/>
          <w:color w:val="333333"/>
          <w:sz w:val="24"/>
          <w:szCs w:val="24"/>
          <w:lang w:eastAsia="ru-RU"/>
        </w:rPr>
        <w:t> “Про державну соціальну допомогу малозабезпеченим сім’ям”;</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69"/>
      <w:bookmarkEnd w:id="21"/>
      <w:r w:rsidRPr="006531AB">
        <w:rPr>
          <w:rFonts w:ascii="Times New Roman" w:eastAsia="Times New Roman" w:hAnsi="Times New Roman" w:cs="Times New Roman"/>
          <w:color w:val="333333"/>
          <w:sz w:val="24"/>
          <w:szCs w:val="24"/>
          <w:lang w:eastAsia="ru-RU"/>
        </w:rPr>
        <w:t>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21" w:tgtFrame="_blank" w:history="1">
        <w:r w:rsidRPr="006531AB">
          <w:rPr>
            <w:rFonts w:ascii="Times New Roman" w:eastAsia="Times New Roman" w:hAnsi="Times New Roman" w:cs="Times New Roman"/>
            <w:color w:val="000099"/>
            <w:sz w:val="24"/>
            <w:szCs w:val="24"/>
            <w:u w:val="single"/>
            <w:lang w:eastAsia="ru-RU"/>
          </w:rPr>
          <w:t>Закону України</w:t>
        </w:r>
      </w:hyperlink>
      <w:r w:rsidRPr="006531AB">
        <w:rPr>
          <w:rFonts w:ascii="Times New Roman" w:eastAsia="Times New Roman" w:hAnsi="Times New Roman" w:cs="Times New Roman"/>
          <w:color w:val="333333"/>
          <w:sz w:val="24"/>
          <w:szCs w:val="24"/>
          <w:lang w:eastAsia="ru-RU"/>
        </w:rPr>
        <w:t> “Про статус і соціальний захист громадян, які постраждали внаслідок Чорнобильської катастрофи”;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170"/>
      <w:bookmarkEnd w:id="22"/>
      <w:r w:rsidRPr="006531AB">
        <w:rPr>
          <w:rFonts w:ascii="Times New Roman" w:eastAsia="Times New Roman" w:hAnsi="Times New Roman" w:cs="Times New Roman"/>
          <w:color w:val="333333"/>
          <w:sz w:val="24"/>
          <w:szCs w:val="24"/>
          <w:lang w:eastAsia="ru-RU"/>
        </w:rPr>
        <w:t>дітей з числа внутрішньо переміщених осіб, дітей, які мають статус дитини, яка постраждала внаслідок воєнних дій і збройних конфліктів;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171"/>
      <w:bookmarkEnd w:id="23"/>
      <w:r w:rsidRPr="006531AB">
        <w:rPr>
          <w:rFonts w:ascii="Times New Roman" w:eastAsia="Times New Roman" w:hAnsi="Times New Roman" w:cs="Times New Roman"/>
          <w:color w:val="333333"/>
          <w:sz w:val="24"/>
          <w:szCs w:val="24"/>
          <w:lang w:eastAsia="ru-RU"/>
        </w:rPr>
        <w:t>дітей з числа осіб, визначених у</w:t>
      </w:r>
      <w:hyperlink r:id="rId22" w:anchor="n147" w:tgtFrame="_blank" w:history="1">
        <w:r w:rsidRPr="006531AB">
          <w:rPr>
            <w:rFonts w:ascii="Times New Roman" w:eastAsia="Times New Roman" w:hAnsi="Times New Roman" w:cs="Times New Roman"/>
            <w:color w:val="000099"/>
            <w:sz w:val="24"/>
            <w:szCs w:val="24"/>
            <w:u w:val="single"/>
            <w:lang w:eastAsia="ru-RU"/>
          </w:rPr>
          <w:t> статті 10 </w:t>
        </w:r>
      </w:hyperlink>
      <w:r w:rsidRPr="006531AB">
        <w:rPr>
          <w:rFonts w:ascii="Times New Roman" w:eastAsia="Times New Roman" w:hAnsi="Times New Roman" w:cs="Times New Roman"/>
          <w:color w:val="333333"/>
          <w:sz w:val="24"/>
          <w:szCs w:val="24"/>
          <w:lang w:eastAsia="ru-RU"/>
        </w:rPr>
        <w:t>Закону України “Про статус ветеранів війни, гарантії їх соціального захисту”;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172"/>
      <w:bookmarkEnd w:id="24"/>
      <w:r w:rsidRPr="006531AB">
        <w:rPr>
          <w:rFonts w:ascii="Times New Roman" w:eastAsia="Times New Roman" w:hAnsi="Times New Roman" w:cs="Times New Roman"/>
          <w:color w:val="333333"/>
          <w:sz w:val="24"/>
          <w:szCs w:val="24"/>
          <w:lang w:eastAsia="ru-RU"/>
        </w:rPr>
        <w:lastRenderedPageBreak/>
        <w:t>осіб інших категорій, визначених законодавством та/або рішенням органу місцевого самоврядування.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173"/>
      <w:bookmarkEnd w:id="25"/>
      <w:r w:rsidRPr="006531AB">
        <w:rPr>
          <w:rFonts w:ascii="Times New Roman" w:eastAsia="Times New Roman" w:hAnsi="Times New Roman" w:cs="Times New Roman"/>
          <w:color w:val="333333"/>
          <w:sz w:val="24"/>
          <w:szCs w:val="24"/>
          <w:lang w:eastAsia="ru-RU"/>
        </w:rPr>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174"/>
      <w:bookmarkEnd w:id="26"/>
      <w:r w:rsidRPr="006531AB">
        <w:rPr>
          <w:rFonts w:ascii="Times New Roman" w:eastAsia="Times New Roman" w:hAnsi="Times New Roman" w:cs="Times New Roman"/>
          <w:color w:val="333333"/>
          <w:sz w:val="24"/>
          <w:szCs w:val="24"/>
          <w:lang w:eastAsia="ru-RU"/>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175"/>
      <w:bookmarkEnd w:id="27"/>
      <w:r w:rsidRPr="006531AB">
        <w:rPr>
          <w:rFonts w:ascii="Times New Roman" w:eastAsia="Times New Roman" w:hAnsi="Times New Roman" w:cs="Times New Roman"/>
          <w:color w:val="333333"/>
          <w:sz w:val="24"/>
          <w:szCs w:val="24"/>
          <w:lang w:eastAsia="ru-RU"/>
        </w:rPr>
        <w:t>Ведення обліку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176"/>
      <w:bookmarkEnd w:id="28"/>
      <w:r w:rsidRPr="006531AB">
        <w:rPr>
          <w:rFonts w:ascii="Times New Roman" w:eastAsia="Times New Roman" w:hAnsi="Times New Roman" w:cs="Times New Roman"/>
          <w:color w:val="333333"/>
          <w:sz w:val="24"/>
          <w:szCs w:val="24"/>
          <w:lang w:eastAsia="ru-RU"/>
        </w:rPr>
        <w:t>5. Харчування у закладі освіти здійснюється тільки у робочі дні.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177"/>
      <w:bookmarkEnd w:id="29"/>
      <w:r w:rsidRPr="006531AB">
        <w:rPr>
          <w:rFonts w:ascii="Times New Roman" w:eastAsia="Times New Roman" w:hAnsi="Times New Roman" w:cs="Times New Roman"/>
          <w:color w:val="333333"/>
          <w:sz w:val="24"/>
          <w:szCs w:val="24"/>
          <w:lang w:eastAsia="ru-RU"/>
        </w:rPr>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178"/>
      <w:bookmarkEnd w:id="30"/>
      <w:r w:rsidRPr="006531AB">
        <w:rPr>
          <w:rFonts w:ascii="Times New Roman" w:eastAsia="Times New Roman" w:hAnsi="Times New Roman" w:cs="Times New Roman"/>
          <w:color w:val="333333"/>
          <w:sz w:val="24"/>
          <w:szCs w:val="24"/>
          <w:lang w:eastAsia="ru-RU"/>
        </w:rPr>
        <w:t>Харчування дітей у чергових групах закладів дошкільної освіти у вихідні, неробочі та святкові дні здійснюється відповідно до цього Порядку.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179"/>
      <w:bookmarkEnd w:id="31"/>
      <w:r w:rsidRPr="006531AB">
        <w:rPr>
          <w:rFonts w:ascii="Times New Roman" w:eastAsia="Times New Roman" w:hAnsi="Times New Roman" w:cs="Times New Roman"/>
          <w:color w:val="333333"/>
          <w:sz w:val="24"/>
          <w:szCs w:val="24"/>
          <w:lang w:eastAsia="ru-RU"/>
        </w:rPr>
        <w:t>Харчування здобувачів освіти з числа дітей-сиріт і дітей, позбавлених батьківського піклування, які перебувають на повному державному забезпеченні, здійснюється відповідно до законодавства.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180"/>
      <w:bookmarkEnd w:id="32"/>
      <w:r w:rsidRPr="006531AB">
        <w:rPr>
          <w:rFonts w:ascii="Times New Roman" w:eastAsia="Times New Roman" w:hAnsi="Times New Roman" w:cs="Times New Roman"/>
          <w:color w:val="333333"/>
          <w:sz w:val="24"/>
          <w:szCs w:val="24"/>
          <w:lang w:eastAsia="ru-RU"/>
        </w:rPr>
        <w:t>6. Компенсація за безоплатне гаряче харчування в закладах освіти здійснюється у випадках, визначених законодавством.</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181"/>
      <w:bookmarkEnd w:id="33"/>
      <w:r w:rsidRPr="006531AB">
        <w:rPr>
          <w:rFonts w:ascii="Times New Roman" w:eastAsia="Times New Roman" w:hAnsi="Times New Roman" w:cs="Times New Roman"/>
          <w:color w:val="333333"/>
          <w:sz w:val="24"/>
          <w:szCs w:val="24"/>
          <w:lang w:eastAsia="ru-RU"/>
        </w:rPr>
        <w:t>Компенсація не здійснюється: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182"/>
      <w:bookmarkEnd w:id="34"/>
      <w:r w:rsidRPr="006531AB">
        <w:rPr>
          <w:rFonts w:ascii="Times New Roman" w:eastAsia="Times New Roman" w:hAnsi="Times New Roman" w:cs="Times New Roman"/>
          <w:color w:val="333333"/>
          <w:sz w:val="24"/>
          <w:szCs w:val="24"/>
          <w:lang w:eastAsia="ru-RU"/>
        </w:rPr>
        <w:t>у разі відсутності здобувачів освіти у закладі освіти під час освітнього процесу за однією з інституційних форм здобуття освіти;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183"/>
      <w:bookmarkEnd w:id="35"/>
      <w:r w:rsidRPr="006531AB">
        <w:rPr>
          <w:rFonts w:ascii="Times New Roman" w:eastAsia="Times New Roman" w:hAnsi="Times New Roman" w:cs="Times New Roman"/>
          <w:color w:val="333333"/>
          <w:sz w:val="24"/>
          <w:szCs w:val="24"/>
          <w:lang w:eastAsia="ru-RU"/>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184"/>
      <w:bookmarkEnd w:id="36"/>
      <w:r w:rsidRPr="006531AB">
        <w:rPr>
          <w:rFonts w:ascii="Times New Roman" w:eastAsia="Times New Roman" w:hAnsi="Times New Roman" w:cs="Times New Roman"/>
          <w:color w:val="333333"/>
          <w:sz w:val="24"/>
          <w:szCs w:val="24"/>
          <w:lang w:eastAsia="ru-RU"/>
        </w:rPr>
        <w:t>під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185"/>
      <w:bookmarkEnd w:id="37"/>
      <w:r w:rsidRPr="006531AB">
        <w:rPr>
          <w:rFonts w:ascii="Times New Roman" w:eastAsia="Times New Roman" w:hAnsi="Times New Roman" w:cs="Times New Roman"/>
          <w:color w:val="333333"/>
          <w:sz w:val="24"/>
          <w:szCs w:val="24"/>
          <w:lang w:eastAsia="ru-RU"/>
        </w:rPr>
        <w:t>7. Харчування здобувачів освіти, що не підлягають безоплатному гарячому харчуванню за рахунок коштів місцевих бюджетів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186"/>
      <w:bookmarkEnd w:id="38"/>
      <w:r w:rsidRPr="006531AB">
        <w:rPr>
          <w:rFonts w:ascii="Times New Roman" w:eastAsia="Times New Roman" w:hAnsi="Times New Roman" w:cs="Times New Roman"/>
          <w:color w:val="333333"/>
          <w:sz w:val="24"/>
          <w:szCs w:val="24"/>
          <w:lang w:eastAsia="ru-RU"/>
        </w:rPr>
        <w:t>8. Потреби закладів освіти на організацію гарячого харчування задовольняються засновником (засновниками) таких закладів першочергово відповідно до </w:t>
      </w:r>
      <w:hyperlink r:id="rId23" w:anchor="n13" w:history="1">
        <w:r w:rsidRPr="006531AB">
          <w:rPr>
            <w:rFonts w:ascii="Times New Roman" w:eastAsia="Times New Roman" w:hAnsi="Times New Roman" w:cs="Times New Roman"/>
            <w:color w:val="006600"/>
            <w:sz w:val="24"/>
            <w:szCs w:val="24"/>
            <w:u w:val="single"/>
            <w:lang w:eastAsia="ru-RU"/>
          </w:rPr>
          <w:t>норм харчування у закладах освіти та дитячих закладах оздоровлення та відпочинку</w:t>
        </w:r>
      </w:hyperlink>
      <w:r w:rsidRPr="006531AB">
        <w:rPr>
          <w:rFonts w:ascii="Times New Roman" w:eastAsia="Times New Roman" w:hAnsi="Times New Roman" w:cs="Times New Roman"/>
          <w:color w:val="333333"/>
          <w:sz w:val="24"/>
          <w:szCs w:val="24"/>
          <w:lang w:eastAsia="ru-RU"/>
        </w:rPr>
        <w:t>, затверджених постановою Кабінету Міністрів України від 24 березня 2021 р. № 305 (далі - норми харчування), та вимог цього Порядку.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187"/>
      <w:bookmarkEnd w:id="39"/>
      <w:r w:rsidRPr="006531AB">
        <w:rPr>
          <w:rFonts w:ascii="Times New Roman" w:eastAsia="Times New Roman" w:hAnsi="Times New Roman" w:cs="Times New Roman"/>
          <w:color w:val="333333"/>
          <w:sz w:val="24"/>
          <w:szCs w:val="24"/>
          <w:lang w:eastAsia="ru-RU"/>
        </w:rPr>
        <w:t xml:space="preserve">Вартість харчування в закладах дошкільної освіти переглядається і встановлюється засновником (засновниками) таких закладів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рішенням </w:t>
      </w:r>
      <w:r w:rsidRPr="006531AB">
        <w:rPr>
          <w:rFonts w:ascii="Times New Roman" w:eastAsia="Times New Roman" w:hAnsi="Times New Roman" w:cs="Times New Roman"/>
          <w:color w:val="333333"/>
          <w:sz w:val="24"/>
          <w:szCs w:val="24"/>
          <w:lang w:eastAsia="ru-RU"/>
        </w:rPr>
        <w:lastRenderedPageBreak/>
        <w:t>засновника (засновників) можуть регулюватися встановленням відсотка батьківської доплати.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188"/>
      <w:bookmarkEnd w:id="40"/>
      <w:r w:rsidRPr="006531AB">
        <w:rPr>
          <w:rFonts w:ascii="Times New Roman" w:eastAsia="Times New Roman" w:hAnsi="Times New Roman" w:cs="Times New Roman"/>
          <w:color w:val="333333"/>
          <w:sz w:val="24"/>
          <w:szCs w:val="24"/>
          <w:lang w:eastAsia="ru-RU"/>
        </w:rPr>
        <w:t>Вартість безоплатного гарячого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189"/>
      <w:bookmarkEnd w:id="41"/>
      <w:r w:rsidRPr="006531AB">
        <w:rPr>
          <w:rFonts w:ascii="Times New Roman" w:eastAsia="Times New Roman" w:hAnsi="Times New Roman" w:cs="Times New Roman"/>
          <w:color w:val="333333"/>
          <w:sz w:val="24"/>
          <w:szCs w:val="24"/>
          <w:lang w:eastAsia="ru-RU"/>
        </w:rPr>
        <w:t>З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190"/>
      <w:bookmarkEnd w:id="42"/>
      <w:r w:rsidRPr="006531AB">
        <w:rPr>
          <w:rFonts w:ascii="Times New Roman" w:eastAsia="Times New Roman" w:hAnsi="Times New Roman" w:cs="Times New Roman"/>
          <w:color w:val="333333"/>
          <w:sz w:val="24"/>
          <w:szCs w:val="24"/>
          <w:lang w:eastAsia="ru-RU"/>
        </w:rPr>
        <w:t>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їдалень (харчоблоків) у межах штатного розпису, а також організації підвищення рівня їх професійної підготовки.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191"/>
      <w:bookmarkEnd w:id="43"/>
      <w:r w:rsidRPr="006531AB">
        <w:rPr>
          <w:rFonts w:ascii="Times New Roman" w:eastAsia="Times New Roman" w:hAnsi="Times New Roman" w:cs="Times New Roman"/>
          <w:color w:val="333333"/>
          <w:sz w:val="24"/>
          <w:szCs w:val="24"/>
          <w:lang w:eastAsia="ru-RU"/>
        </w:rPr>
        <w:t>10. Засновник (засновники),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у тому числі з непереносимістю глютену та лактози.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192"/>
      <w:bookmarkEnd w:id="44"/>
      <w:r w:rsidRPr="006531AB">
        <w:rPr>
          <w:rFonts w:ascii="Times New Roman" w:eastAsia="Times New Roman" w:hAnsi="Times New Roman" w:cs="Times New Roman"/>
          <w:color w:val="333333"/>
          <w:sz w:val="24"/>
          <w:szCs w:val="24"/>
          <w:lang w:eastAsia="ru-RU"/>
        </w:rPr>
        <w:t>Забезпечення таким харчуванням здійснюється за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193"/>
      <w:bookmarkEnd w:id="45"/>
      <w:r w:rsidRPr="006531AB">
        <w:rPr>
          <w:rFonts w:ascii="Times New Roman" w:eastAsia="Times New Roman" w:hAnsi="Times New Roman" w:cs="Times New Roman"/>
          <w:color w:val="333333"/>
          <w:sz w:val="24"/>
          <w:szCs w:val="24"/>
          <w:lang w:eastAsia="ru-RU"/>
        </w:rPr>
        <w:t>Для здобувачів освіти/дітей,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створюються умови 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 законодавства та не належить до обов’язків засновника (засновників), керівників зазначених закладів.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194"/>
      <w:bookmarkEnd w:id="46"/>
      <w:r w:rsidRPr="006531AB">
        <w:rPr>
          <w:rFonts w:ascii="Times New Roman" w:eastAsia="Times New Roman" w:hAnsi="Times New Roman" w:cs="Times New Roman"/>
          <w:color w:val="333333"/>
          <w:sz w:val="24"/>
          <w:szCs w:val="24"/>
          <w:lang w:eastAsia="ru-RU"/>
        </w:rPr>
        <w:t>У разі прийняття рішення засновником (засновниками) таких закладів здобувачі освіти/діти,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можуть забезпечуватися таким харчуванням.</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195"/>
      <w:bookmarkEnd w:id="47"/>
      <w:r w:rsidRPr="006531AB">
        <w:rPr>
          <w:rFonts w:ascii="Times New Roman" w:eastAsia="Times New Roman" w:hAnsi="Times New Roman" w:cs="Times New Roman"/>
          <w:color w:val="333333"/>
          <w:sz w:val="24"/>
          <w:szCs w:val="24"/>
          <w:lang w:eastAsia="ru-RU"/>
        </w:rPr>
        <w:t>11. 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засновник (засновники), керівник відповідного закладу, а також постачальник (постачальники) харчових продуктів та/або послуг з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196"/>
      <w:bookmarkEnd w:id="48"/>
      <w:r w:rsidRPr="006531AB">
        <w:rPr>
          <w:rFonts w:ascii="Times New Roman" w:eastAsia="Times New Roman" w:hAnsi="Times New Roman" w:cs="Times New Roman"/>
          <w:color w:val="333333"/>
          <w:sz w:val="24"/>
          <w:szCs w:val="24"/>
          <w:lang w:eastAsia="ru-RU"/>
        </w:rPr>
        <w:t>Засновник (засновники) зазначених закладів забезпечує проведення закупівель харчових продуктів та/або послуг з харчування відповідно до встановленої вартості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197"/>
      <w:bookmarkEnd w:id="49"/>
      <w:r w:rsidRPr="006531AB">
        <w:rPr>
          <w:rFonts w:ascii="Times New Roman" w:eastAsia="Times New Roman" w:hAnsi="Times New Roman" w:cs="Times New Roman"/>
          <w:color w:val="333333"/>
          <w:sz w:val="24"/>
          <w:szCs w:val="24"/>
          <w:lang w:eastAsia="ru-RU"/>
        </w:rPr>
        <w:t>Організація харчування, а також ведення відповідної документації може здійснюватися за допомогою автоматизованої системи.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198"/>
      <w:bookmarkEnd w:id="50"/>
      <w:r w:rsidRPr="006531AB">
        <w:rPr>
          <w:rFonts w:ascii="Times New Roman" w:eastAsia="Times New Roman" w:hAnsi="Times New Roman" w:cs="Times New Roman"/>
          <w:color w:val="333333"/>
          <w:sz w:val="24"/>
          <w:szCs w:val="24"/>
          <w:lang w:eastAsia="ru-RU"/>
        </w:rPr>
        <w:t>Для здійснення контролю за дотриманням норм харчування медичний працівник веде журнал обліку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керівника відповідного закладу.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199"/>
      <w:bookmarkEnd w:id="51"/>
      <w:r w:rsidRPr="006531AB">
        <w:rPr>
          <w:rFonts w:ascii="Times New Roman" w:eastAsia="Times New Roman" w:hAnsi="Times New Roman" w:cs="Times New Roman"/>
          <w:color w:val="333333"/>
          <w:sz w:val="24"/>
          <w:szCs w:val="24"/>
          <w:lang w:eastAsia="ru-RU"/>
        </w:rPr>
        <w:lastRenderedPageBreak/>
        <w:t>12. Контроль за організацією харчування, дотриманням вимог санітарного законодавства та законодавства з питань безпечності та якості харчових продуктів здійснюється відповідно до законодавства.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200"/>
      <w:bookmarkEnd w:id="52"/>
      <w:r w:rsidRPr="006531AB">
        <w:rPr>
          <w:rFonts w:ascii="Times New Roman" w:eastAsia="Times New Roman" w:hAnsi="Times New Roman" w:cs="Times New Roman"/>
          <w:color w:val="333333"/>
          <w:sz w:val="24"/>
          <w:szCs w:val="24"/>
          <w:lang w:eastAsia="ru-RU"/>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p>
    <w:p w:rsidR="006531AB" w:rsidRPr="006531AB" w:rsidRDefault="006531AB" w:rsidP="006531A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3" w:name="n201"/>
      <w:bookmarkEnd w:id="53"/>
      <w:r w:rsidRPr="006531AB">
        <w:rPr>
          <w:rFonts w:ascii="Times New Roman" w:eastAsia="Times New Roman" w:hAnsi="Times New Roman" w:cs="Times New Roman"/>
          <w:b/>
          <w:bCs/>
          <w:color w:val="333333"/>
          <w:sz w:val="28"/>
          <w:szCs w:val="28"/>
          <w:lang w:eastAsia="ru-RU"/>
        </w:rPr>
        <w:t>Організація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202"/>
      <w:bookmarkEnd w:id="54"/>
      <w:r w:rsidRPr="006531AB">
        <w:rPr>
          <w:rFonts w:ascii="Times New Roman" w:eastAsia="Times New Roman" w:hAnsi="Times New Roman" w:cs="Times New Roman"/>
          <w:color w:val="333333"/>
          <w:sz w:val="24"/>
          <w:szCs w:val="24"/>
          <w:lang w:eastAsia="ru-RU"/>
        </w:rPr>
        <w:t>13. Організація харчування у закладах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203"/>
      <w:bookmarkEnd w:id="55"/>
      <w:r w:rsidRPr="006531AB">
        <w:rPr>
          <w:rFonts w:ascii="Times New Roman" w:eastAsia="Times New Roman" w:hAnsi="Times New Roman" w:cs="Times New Roman"/>
          <w:color w:val="333333"/>
          <w:sz w:val="24"/>
          <w:szCs w:val="24"/>
          <w:lang w:eastAsia="ru-RU"/>
        </w:rPr>
        <w:t>14. Організація харчування передбачає:</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204"/>
      <w:bookmarkEnd w:id="56"/>
      <w:r w:rsidRPr="006531AB">
        <w:rPr>
          <w:rFonts w:ascii="Times New Roman" w:eastAsia="Times New Roman" w:hAnsi="Times New Roman" w:cs="Times New Roman"/>
          <w:color w:val="333333"/>
          <w:sz w:val="24"/>
          <w:szCs w:val="24"/>
          <w:lang w:eastAsia="ru-RU"/>
        </w:rPr>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205"/>
      <w:bookmarkEnd w:id="57"/>
      <w:r w:rsidRPr="006531AB">
        <w:rPr>
          <w:rFonts w:ascii="Times New Roman" w:eastAsia="Times New Roman" w:hAnsi="Times New Roman" w:cs="Times New Roman"/>
          <w:color w:val="333333"/>
          <w:sz w:val="24"/>
          <w:szCs w:val="24"/>
          <w:lang w:eastAsia="ru-RU"/>
        </w:rPr>
        <w:t>2) визначення відповідальної особи;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206"/>
      <w:bookmarkEnd w:id="58"/>
      <w:r w:rsidRPr="006531AB">
        <w:rPr>
          <w:rFonts w:ascii="Times New Roman" w:eastAsia="Times New Roman" w:hAnsi="Times New Roman" w:cs="Times New Roman"/>
          <w:color w:val="333333"/>
          <w:sz w:val="24"/>
          <w:szCs w:val="24"/>
          <w:lang w:eastAsia="ru-RU"/>
        </w:rPr>
        <w:t>3) здійснення закупівель харчових продуктів та/або послуг з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207"/>
      <w:bookmarkEnd w:id="59"/>
      <w:r w:rsidRPr="006531AB">
        <w:rPr>
          <w:rFonts w:ascii="Times New Roman" w:eastAsia="Times New Roman" w:hAnsi="Times New Roman" w:cs="Times New Roman"/>
          <w:color w:val="333333"/>
          <w:sz w:val="24"/>
          <w:szCs w:val="24"/>
          <w:lang w:eastAsia="ru-RU"/>
        </w:rPr>
        <w:t>4) складення примірного чотиритижневого сезонного меню та щоденного меню-розкладу;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208"/>
      <w:bookmarkEnd w:id="60"/>
      <w:r w:rsidRPr="006531AB">
        <w:rPr>
          <w:rFonts w:ascii="Times New Roman" w:eastAsia="Times New Roman" w:hAnsi="Times New Roman" w:cs="Times New Roman"/>
          <w:color w:val="333333"/>
          <w:sz w:val="24"/>
          <w:szCs w:val="24"/>
          <w:lang w:eastAsia="ru-RU"/>
        </w:rPr>
        <w:t>5) прийом та бракераж харчових продуктів та/або готових страв та заповнення відповідних бракеражних журналів (бракеражного журналу харчових продуктів, що надійшли від постачальника харчових продуктів; бракеражного журналу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бракеражного журналу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209"/>
      <w:bookmarkEnd w:id="61"/>
      <w:r w:rsidRPr="006531AB">
        <w:rPr>
          <w:rFonts w:ascii="Times New Roman" w:eastAsia="Times New Roman" w:hAnsi="Times New Roman" w:cs="Times New Roman"/>
          <w:color w:val="333333"/>
          <w:sz w:val="24"/>
          <w:szCs w:val="24"/>
          <w:lang w:eastAsia="ru-RU"/>
        </w:rPr>
        <w:t>6) ведення обліку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210"/>
      <w:bookmarkEnd w:id="62"/>
      <w:r w:rsidRPr="006531AB">
        <w:rPr>
          <w:rFonts w:ascii="Times New Roman" w:eastAsia="Times New Roman" w:hAnsi="Times New Roman" w:cs="Times New Roman"/>
          <w:color w:val="333333"/>
          <w:sz w:val="24"/>
          <w:szCs w:val="24"/>
          <w:lang w:eastAsia="ru-RU"/>
        </w:rPr>
        <w:t>7) приготування та реалізацію готових страв, обіг харчових продуктів;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211"/>
      <w:bookmarkEnd w:id="63"/>
      <w:r w:rsidRPr="006531AB">
        <w:rPr>
          <w:rFonts w:ascii="Times New Roman" w:eastAsia="Times New Roman" w:hAnsi="Times New Roman" w:cs="Times New Roman"/>
          <w:color w:val="333333"/>
          <w:sz w:val="24"/>
          <w:szCs w:val="24"/>
          <w:lang w:eastAsia="ru-RU"/>
        </w:rPr>
        <w:t>8) здійснення внутрішнього контролю за якістю харчових продуктів та/або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212"/>
      <w:bookmarkEnd w:id="64"/>
      <w:r w:rsidRPr="006531AB">
        <w:rPr>
          <w:rFonts w:ascii="Times New Roman" w:eastAsia="Times New Roman" w:hAnsi="Times New Roman" w:cs="Times New Roman"/>
          <w:color w:val="333333"/>
          <w:sz w:val="24"/>
          <w:szCs w:val="24"/>
          <w:lang w:eastAsia="ru-RU"/>
        </w:rPr>
        <w:t>9) ведення документації з організації харчування. Орієнтовний перелік документів наведено в додатку;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213"/>
      <w:bookmarkEnd w:id="65"/>
      <w:r w:rsidRPr="006531AB">
        <w:rPr>
          <w:rFonts w:ascii="Times New Roman" w:eastAsia="Times New Roman" w:hAnsi="Times New Roman" w:cs="Times New Roman"/>
          <w:color w:val="333333"/>
          <w:sz w:val="24"/>
          <w:szCs w:val="24"/>
          <w:lang w:eastAsia="ru-RU"/>
        </w:rPr>
        <w:t>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відповідних закладів, органів управління у сфері освіти, соціальній сфері та у сфері охорони здоров’я, територіальних органів Держпродспоживслужби;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214"/>
      <w:bookmarkEnd w:id="66"/>
      <w:r w:rsidRPr="006531AB">
        <w:rPr>
          <w:rFonts w:ascii="Times New Roman" w:eastAsia="Times New Roman" w:hAnsi="Times New Roman" w:cs="Times New Roman"/>
          <w:color w:val="333333"/>
          <w:sz w:val="24"/>
          <w:szCs w:val="24"/>
          <w:lang w:eastAsia="ru-RU"/>
        </w:rPr>
        <w:lastRenderedPageBreak/>
        <w:t>11) постійне оновлення та підтримку у належному робочому стані обладнання та устатковання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215"/>
      <w:bookmarkEnd w:id="67"/>
      <w:r w:rsidRPr="006531AB">
        <w:rPr>
          <w:rFonts w:ascii="Times New Roman" w:eastAsia="Times New Roman" w:hAnsi="Times New Roman" w:cs="Times New Roman"/>
          <w:color w:val="333333"/>
          <w:sz w:val="24"/>
          <w:szCs w:val="24"/>
          <w:lang w:eastAsia="ru-RU"/>
        </w:rPr>
        <w:t>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у відповідних сферах;</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216"/>
      <w:bookmarkEnd w:id="68"/>
      <w:r w:rsidRPr="006531AB">
        <w:rPr>
          <w:rFonts w:ascii="Times New Roman" w:eastAsia="Times New Roman" w:hAnsi="Times New Roman" w:cs="Times New Roman"/>
          <w:color w:val="333333"/>
          <w:sz w:val="24"/>
          <w:szCs w:val="24"/>
          <w:lang w:eastAsia="ru-RU"/>
        </w:rPr>
        <w:t>13) забезпечення питного режиму здобувачів освіти/дітей.</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217"/>
      <w:bookmarkEnd w:id="69"/>
      <w:r w:rsidRPr="006531AB">
        <w:rPr>
          <w:rFonts w:ascii="Times New Roman" w:eastAsia="Times New Roman" w:hAnsi="Times New Roman" w:cs="Times New Roman"/>
          <w:color w:val="333333"/>
          <w:sz w:val="24"/>
          <w:szCs w:val="24"/>
          <w:lang w:eastAsia="ru-RU"/>
        </w:rPr>
        <w:t>15. Способами організації харчування є:</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218"/>
      <w:bookmarkEnd w:id="70"/>
      <w:r w:rsidRPr="006531AB">
        <w:rPr>
          <w:rFonts w:ascii="Times New Roman" w:eastAsia="Times New Roman" w:hAnsi="Times New Roman" w:cs="Times New Roman"/>
          <w:color w:val="333333"/>
          <w:sz w:val="24"/>
          <w:szCs w:val="24"/>
          <w:lang w:eastAsia="ru-RU"/>
        </w:rPr>
        <w:t>1) приготування та реалізація готових страв закладом освіти та закладом оздоровлення та відпочинку самостійно (працівниками, що входять до штатного розпису закладу);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219"/>
      <w:bookmarkEnd w:id="71"/>
      <w:r w:rsidRPr="006531AB">
        <w:rPr>
          <w:rFonts w:ascii="Times New Roman" w:eastAsia="Times New Roman" w:hAnsi="Times New Roman" w:cs="Times New Roman"/>
          <w:color w:val="333333"/>
          <w:sz w:val="24"/>
          <w:szCs w:val="24"/>
          <w:lang w:eastAsia="ru-RU"/>
        </w:rPr>
        <w:t>2) організація харчування постачальником харчових продуктів та/або послуг з харчування (кейтеринг або аутсорсинг). У такому разі штат їдальні (харчоблоку), буфету не належить до штатного розпису відповідного закладу.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220"/>
      <w:bookmarkEnd w:id="72"/>
      <w:r w:rsidRPr="006531AB">
        <w:rPr>
          <w:rFonts w:ascii="Times New Roman" w:eastAsia="Times New Roman" w:hAnsi="Times New Roman" w:cs="Times New Roman"/>
          <w:color w:val="333333"/>
          <w:sz w:val="24"/>
          <w:szCs w:val="24"/>
          <w:lang w:eastAsia="ru-RU"/>
        </w:rPr>
        <w:t>У закладах дошкільної освіти кейтеринг застосовується в разі відсутності харчоблоку, а також, як виняток, організація кейтерингу допускається на час проведення ремонтних робіт (реконструкції, капітального ремонту тощо) харчоблоку такого закладу та ремонту чи придбання технологічного обладнання, що використовується на харчоблоці такого закладу;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221"/>
      <w:bookmarkEnd w:id="73"/>
      <w:r w:rsidRPr="006531AB">
        <w:rPr>
          <w:rFonts w:ascii="Times New Roman" w:eastAsia="Times New Roman" w:hAnsi="Times New Roman" w:cs="Times New Roman"/>
          <w:color w:val="333333"/>
          <w:sz w:val="24"/>
          <w:szCs w:val="24"/>
          <w:lang w:eastAsia="ru-RU"/>
        </w:rPr>
        <w:t>3) організація роздрібної торгівлі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222"/>
      <w:bookmarkEnd w:id="74"/>
      <w:r w:rsidRPr="006531AB">
        <w:rPr>
          <w:rFonts w:ascii="Times New Roman" w:eastAsia="Times New Roman" w:hAnsi="Times New Roman" w:cs="Times New Roman"/>
          <w:color w:val="333333"/>
          <w:sz w:val="24"/>
          <w:szCs w:val="24"/>
          <w:lang w:eastAsia="ru-RU"/>
        </w:rPr>
        <w:t>16. Режим (кратність) харчування може організовуватися: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223"/>
      <w:bookmarkEnd w:id="75"/>
      <w:r w:rsidRPr="006531AB">
        <w:rPr>
          <w:rFonts w:ascii="Times New Roman" w:eastAsia="Times New Roman" w:hAnsi="Times New Roman" w:cs="Times New Roman"/>
          <w:color w:val="333333"/>
          <w:sz w:val="24"/>
          <w:szCs w:val="24"/>
          <w:lang w:eastAsia="ru-RU"/>
        </w:rPr>
        <w:t>одноразово - сніданок;</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224"/>
      <w:bookmarkEnd w:id="76"/>
      <w:r w:rsidRPr="006531AB">
        <w:rPr>
          <w:rFonts w:ascii="Times New Roman" w:eastAsia="Times New Roman" w:hAnsi="Times New Roman" w:cs="Times New Roman"/>
          <w:color w:val="333333"/>
          <w:sz w:val="24"/>
          <w:szCs w:val="24"/>
          <w:lang w:eastAsia="ru-RU"/>
        </w:rPr>
        <w:t>дворазово - сніданок та обід;</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225"/>
      <w:bookmarkEnd w:id="77"/>
      <w:r w:rsidRPr="006531AB">
        <w:rPr>
          <w:rFonts w:ascii="Times New Roman" w:eastAsia="Times New Roman" w:hAnsi="Times New Roman" w:cs="Times New Roman"/>
          <w:color w:val="333333"/>
          <w:sz w:val="24"/>
          <w:szCs w:val="24"/>
          <w:lang w:eastAsia="ru-RU"/>
        </w:rPr>
        <w:t>триразово - сніданок, обід та підвечірок або вечеря;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226"/>
      <w:bookmarkEnd w:id="78"/>
      <w:r w:rsidRPr="006531AB">
        <w:rPr>
          <w:rFonts w:ascii="Times New Roman" w:eastAsia="Times New Roman" w:hAnsi="Times New Roman" w:cs="Times New Roman"/>
          <w:color w:val="333333"/>
          <w:sz w:val="24"/>
          <w:szCs w:val="24"/>
          <w:lang w:eastAsia="ru-RU"/>
        </w:rPr>
        <w:t>чотириразово - сніданок, обід, підвечірок, вечеря;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227"/>
      <w:bookmarkEnd w:id="79"/>
      <w:r w:rsidRPr="006531AB">
        <w:rPr>
          <w:rFonts w:ascii="Times New Roman" w:eastAsia="Times New Roman" w:hAnsi="Times New Roman" w:cs="Times New Roman"/>
          <w:color w:val="333333"/>
          <w:sz w:val="24"/>
          <w:szCs w:val="24"/>
          <w:lang w:eastAsia="ru-RU"/>
        </w:rPr>
        <w:t>п’ятиразово - сніданок, другий сніданок, обід, підвечірок, вечеря.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228"/>
      <w:bookmarkEnd w:id="80"/>
      <w:r w:rsidRPr="006531AB">
        <w:rPr>
          <w:rFonts w:ascii="Times New Roman" w:eastAsia="Times New Roman" w:hAnsi="Times New Roman" w:cs="Times New Roman"/>
          <w:color w:val="333333"/>
          <w:sz w:val="24"/>
          <w:szCs w:val="24"/>
          <w:lang w:eastAsia="ru-RU"/>
        </w:rPr>
        <w:t>У закладах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229"/>
      <w:bookmarkEnd w:id="81"/>
      <w:r w:rsidRPr="006531AB">
        <w:rPr>
          <w:rFonts w:ascii="Times New Roman" w:eastAsia="Times New Roman" w:hAnsi="Times New Roman" w:cs="Times New Roman"/>
          <w:color w:val="333333"/>
          <w:sz w:val="24"/>
          <w:szCs w:val="24"/>
          <w:lang w:eastAsia="ru-RU"/>
        </w:rPr>
        <w:t>За заявою одного з батьків або інших законних представників здобувачам загальної середньої освіти можуть надаватися гарячі обіди.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230"/>
      <w:bookmarkEnd w:id="82"/>
      <w:r w:rsidRPr="006531AB">
        <w:rPr>
          <w:rFonts w:ascii="Times New Roman" w:eastAsia="Times New Roman" w:hAnsi="Times New Roman" w:cs="Times New Roman"/>
          <w:color w:val="333333"/>
          <w:sz w:val="24"/>
          <w:szCs w:val="24"/>
          <w:lang w:eastAsia="ru-RU"/>
        </w:rPr>
        <w:t>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підвечірок) харчування (для 1-4 класів) та дворазове (для 5-9 класів) харчування. Батьки або інші законні представники здобувачів освіти можуть відмовитися від послуг з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231"/>
      <w:bookmarkEnd w:id="83"/>
      <w:r w:rsidRPr="006531AB">
        <w:rPr>
          <w:rFonts w:ascii="Times New Roman" w:eastAsia="Times New Roman" w:hAnsi="Times New Roman" w:cs="Times New Roman"/>
          <w:color w:val="333333"/>
          <w:sz w:val="24"/>
          <w:szCs w:val="24"/>
          <w:lang w:eastAsia="ru-RU"/>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 Інтервал між прийомами їжі не повинен перевищувати чотири години.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232"/>
      <w:bookmarkEnd w:id="84"/>
      <w:r w:rsidRPr="006531AB">
        <w:rPr>
          <w:rFonts w:ascii="Times New Roman" w:eastAsia="Times New Roman" w:hAnsi="Times New Roman" w:cs="Times New Roman"/>
          <w:color w:val="333333"/>
          <w:sz w:val="24"/>
          <w:szCs w:val="24"/>
          <w:lang w:eastAsia="ru-RU"/>
        </w:rPr>
        <w:t>У закладах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233"/>
      <w:bookmarkEnd w:id="85"/>
      <w:r w:rsidRPr="006531AB">
        <w:rPr>
          <w:rFonts w:ascii="Times New Roman" w:eastAsia="Times New Roman" w:hAnsi="Times New Roman" w:cs="Times New Roman"/>
          <w:color w:val="333333"/>
          <w:sz w:val="24"/>
          <w:szCs w:val="24"/>
          <w:lang w:eastAsia="ru-RU"/>
        </w:rPr>
        <w:lastRenderedPageBreak/>
        <w:t>17. У закладах дошкільної освіти режим (кратність) харчування залежить від режиму роботи закладу.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234"/>
      <w:bookmarkEnd w:id="86"/>
      <w:r w:rsidRPr="006531AB">
        <w:rPr>
          <w:rFonts w:ascii="Times New Roman" w:eastAsia="Times New Roman" w:hAnsi="Times New Roman" w:cs="Times New Roman"/>
          <w:color w:val="333333"/>
          <w:sz w:val="24"/>
          <w:szCs w:val="24"/>
          <w:lang w:eastAsia="ru-RU"/>
        </w:rPr>
        <w:t>У державних (комунальних) закладах дошкільної освіти тривалість сніданку, другого сніданку, підвечірку і вечері повинна становити не менше ніж 20 хвилин, обіду - 25-30 хвилин.</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235"/>
      <w:bookmarkEnd w:id="87"/>
      <w:r w:rsidRPr="006531AB">
        <w:rPr>
          <w:rFonts w:ascii="Times New Roman" w:eastAsia="Times New Roman" w:hAnsi="Times New Roman" w:cs="Times New Roman"/>
          <w:color w:val="333333"/>
          <w:sz w:val="24"/>
          <w:szCs w:val="24"/>
          <w:lang w:eastAsia="ru-RU"/>
        </w:rPr>
        <w:t>Їжу необхідно видавати дітям у суворо визначений час з інтервалами у три - чотири години.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236"/>
      <w:bookmarkEnd w:id="88"/>
      <w:r w:rsidRPr="006531AB">
        <w:rPr>
          <w:rFonts w:ascii="Times New Roman" w:eastAsia="Times New Roman" w:hAnsi="Times New Roman" w:cs="Times New Roman"/>
          <w:color w:val="333333"/>
          <w:sz w:val="24"/>
          <w:szCs w:val="24"/>
          <w:lang w:eastAsia="ru-RU"/>
        </w:rPr>
        <w:t>Якщо діти перебувають у закладі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у закладі більше чотирьох годин, обов’язково забезпечуються харчуванням. При цьому режим (кратність) харчування може бути одно- або дворазовий з інтервалами між прийомами їжі не більше трьох - чотирьох годин. Це може бути сніданок та/або обід.</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237"/>
      <w:bookmarkEnd w:id="89"/>
      <w:r w:rsidRPr="006531AB">
        <w:rPr>
          <w:rFonts w:ascii="Times New Roman" w:eastAsia="Times New Roman" w:hAnsi="Times New Roman" w:cs="Times New Roman"/>
          <w:color w:val="333333"/>
          <w:sz w:val="24"/>
          <w:szCs w:val="24"/>
          <w:lang w:eastAsia="ru-RU"/>
        </w:rPr>
        <w:t>У закладах дошкільної освіти, в яких встановлено режим роботи чотири та менше години на добу, харчування організовується за рішенням їх засновника (засновників).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238"/>
      <w:bookmarkEnd w:id="90"/>
      <w:r w:rsidRPr="006531AB">
        <w:rPr>
          <w:rFonts w:ascii="Times New Roman" w:eastAsia="Times New Roman" w:hAnsi="Times New Roman" w:cs="Times New Roman"/>
          <w:color w:val="333333"/>
          <w:sz w:val="24"/>
          <w:szCs w:val="24"/>
          <w:lang w:eastAsia="ru-RU"/>
        </w:rPr>
        <w:t>У разі перебування дітей у закладі дошкільної освіти 12 та менше годин, але більше ніж вісім годин, режим (кратність) харчування повинен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до 16 години 50 хвилин.</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239"/>
      <w:bookmarkEnd w:id="91"/>
      <w:r w:rsidRPr="006531AB">
        <w:rPr>
          <w:rFonts w:ascii="Times New Roman" w:eastAsia="Times New Roman" w:hAnsi="Times New Roman" w:cs="Times New Roman"/>
          <w:color w:val="333333"/>
          <w:sz w:val="24"/>
          <w:szCs w:val="24"/>
          <w:lang w:eastAsia="ru-RU"/>
        </w:rPr>
        <w:t>У разі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 години 30 хвилин до 19 години.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240"/>
      <w:bookmarkEnd w:id="92"/>
      <w:r w:rsidRPr="006531AB">
        <w:rPr>
          <w:rFonts w:ascii="Times New Roman" w:eastAsia="Times New Roman" w:hAnsi="Times New Roman" w:cs="Times New Roman"/>
          <w:color w:val="333333"/>
          <w:sz w:val="24"/>
          <w:szCs w:val="24"/>
          <w:lang w:eastAsia="ru-RU"/>
        </w:rPr>
        <w:t>У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241"/>
      <w:bookmarkEnd w:id="93"/>
      <w:r w:rsidRPr="006531AB">
        <w:rPr>
          <w:rFonts w:ascii="Times New Roman" w:eastAsia="Times New Roman" w:hAnsi="Times New Roman" w:cs="Times New Roman"/>
          <w:color w:val="333333"/>
          <w:sz w:val="24"/>
          <w:szCs w:val="24"/>
          <w:lang w:eastAsia="ru-RU"/>
        </w:rPr>
        <w:t>18. Формами організації харчування є:</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242"/>
      <w:bookmarkEnd w:id="94"/>
      <w:r w:rsidRPr="006531AB">
        <w:rPr>
          <w:rFonts w:ascii="Times New Roman" w:eastAsia="Times New Roman" w:hAnsi="Times New Roman" w:cs="Times New Roman"/>
          <w:color w:val="333333"/>
          <w:sz w:val="24"/>
          <w:szCs w:val="24"/>
          <w:lang w:eastAsia="ru-RU"/>
        </w:rPr>
        <w:t>монопрофільне меню, що визначає один набір страв та не передбачає самостійного вибору споживачами його компонентів;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243"/>
      <w:bookmarkEnd w:id="95"/>
      <w:r w:rsidRPr="006531AB">
        <w:rPr>
          <w:rFonts w:ascii="Times New Roman" w:eastAsia="Times New Roman" w:hAnsi="Times New Roman" w:cs="Times New Roman"/>
          <w:color w:val="333333"/>
          <w:sz w:val="24"/>
          <w:szCs w:val="24"/>
          <w:lang w:eastAsia="ru-RU"/>
        </w:rPr>
        <w:t>мультипрофільне меню, що містить кілька наборів страв, передбачає їх вибір або вибір їх компонентів споживачами та може бути реалізовано як комплексне меню, два - три меню на вибір, “шведський стіл” тощо з обов’язковою видачею страв працівником їдальні (харчоблоку) (крім закладів дошкільної освіти).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244"/>
      <w:bookmarkEnd w:id="96"/>
      <w:r w:rsidRPr="006531AB">
        <w:rPr>
          <w:rFonts w:ascii="Times New Roman" w:eastAsia="Times New Roman" w:hAnsi="Times New Roman" w:cs="Times New Roman"/>
          <w:color w:val="333333"/>
          <w:sz w:val="24"/>
          <w:szCs w:val="24"/>
          <w:lang w:eastAsia="ru-RU"/>
        </w:rPr>
        <w:t>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245"/>
      <w:bookmarkEnd w:id="97"/>
      <w:r w:rsidRPr="006531AB">
        <w:rPr>
          <w:rFonts w:ascii="Times New Roman" w:eastAsia="Times New Roman" w:hAnsi="Times New Roman" w:cs="Times New Roman"/>
          <w:color w:val="333333"/>
          <w:sz w:val="24"/>
          <w:szCs w:val="24"/>
          <w:lang w:eastAsia="ru-RU"/>
        </w:rPr>
        <w:t>19. Керівник закладу освіти, закладу оздоровлення та відпочинку: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246"/>
      <w:bookmarkEnd w:id="98"/>
      <w:r w:rsidRPr="006531AB">
        <w:rPr>
          <w:rFonts w:ascii="Times New Roman" w:eastAsia="Times New Roman" w:hAnsi="Times New Roman" w:cs="Times New Roman"/>
          <w:color w:val="333333"/>
          <w:sz w:val="24"/>
          <w:szCs w:val="24"/>
          <w:lang w:eastAsia="ru-RU"/>
        </w:rPr>
        <w:t>1) забезпечує своєчасне планування та організацію харчування у закладі, координує роботу бракеражної комісії;</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247"/>
      <w:bookmarkEnd w:id="99"/>
      <w:r w:rsidRPr="006531AB">
        <w:rPr>
          <w:rFonts w:ascii="Times New Roman" w:eastAsia="Times New Roman" w:hAnsi="Times New Roman" w:cs="Times New Roman"/>
          <w:color w:val="333333"/>
          <w:sz w:val="24"/>
          <w:szCs w:val="24"/>
          <w:lang w:eastAsia="ru-RU"/>
        </w:rPr>
        <w:t>2) визначає відповідальну особу, склад бракеражної комісії, до якої, зокрема, входять комірник, кухар, відповідальна особа та медичний працівник, та положення про бракеражну комісію;</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248"/>
      <w:bookmarkEnd w:id="100"/>
      <w:r w:rsidRPr="006531AB">
        <w:rPr>
          <w:rFonts w:ascii="Times New Roman" w:eastAsia="Times New Roman" w:hAnsi="Times New Roman" w:cs="Times New Roman"/>
          <w:color w:val="333333"/>
          <w:sz w:val="24"/>
          <w:szCs w:val="24"/>
          <w:lang w:eastAsia="ru-RU"/>
        </w:rPr>
        <w:lastRenderedPageBreak/>
        <w:t>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у закладі освіти, закладі оздоровлення та відпочинку; віку здобувачів освіти/дітей; наявності груп подовженого дня, чергових груп та груп вихідного дня, пансіону тощо, а також пропозицій органів самоврядування закладу освіти (у разі наявності);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249"/>
      <w:bookmarkEnd w:id="101"/>
      <w:r w:rsidRPr="006531AB">
        <w:rPr>
          <w:rFonts w:ascii="Times New Roman" w:eastAsia="Times New Roman" w:hAnsi="Times New Roman" w:cs="Times New Roman"/>
          <w:color w:val="333333"/>
          <w:sz w:val="24"/>
          <w:szCs w:val="24"/>
          <w:lang w:eastAsia="ru-RU"/>
        </w:rPr>
        <w:t>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у закладі освіти, закладі оздоровлення та відпочинку;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250"/>
      <w:bookmarkEnd w:id="102"/>
      <w:r w:rsidRPr="006531AB">
        <w:rPr>
          <w:rFonts w:ascii="Times New Roman" w:eastAsia="Times New Roman" w:hAnsi="Times New Roman" w:cs="Times New Roman"/>
          <w:color w:val="333333"/>
          <w:sz w:val="24"/>
          <w:szCs w:val="24"/>
          <w:lang w:eastAsia="ru-RU"/>
        </w:rPr>
        <w:t>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Держпродспоживслужби (крім випадків, коли використовується меню, рекомендоване МОЗ), а також щоденне меню-розклад;</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251"/>
      <w:bookmarkEnd w:id="103"/>
      <w:r w:rsidRPr="006531AB">
        <w:rPr>
          <w:rFonts w:ascii="Times New Roman" w:eastAsia="Times New Roman" w:hAnsi="Times New Roman" w:cs="Times New Roman"/>
          <w:color w:val="333333"/>
          <w:sz w:val="24"/>
          <w:szCs w:val="24"/>
          <w:lang w:eastAsia="ru-RU"/>
        </w:rPr>
        <w:t>6) у разі наявності організовує роботу буфету та затверджує його асортимент з урахуванням встановлених МОЗ вимог до організації харчування, </w:t>
      </w:r>
      <w:hyperlink r:id="rId24" w:anchor="n468" w:tgtFrame="_blank" w:history="1">
        <w:r w:rsidRPr="006531AB">
          <w:rPr>
            <w:rFonts w:ascii="Times New Roman" w:eastAsia="Times New Roman" w:hAnsi="Times New Roman" w:cs="Times New Roman"/>
            <w:color w:val="000099"/>
            <w:sz w:val="24"/>
            <w:szCs w:val="24"/>
            <w:u w:val="single"/>
            <w:lang w:eastAsia="ru-RU"/>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6531AB">
        <w:rPr>
          <w:rFonts w:ascii="Times New Roman" w:eastAsia="Times New Roman" w:hAnsi="Times New Roman" w:cs="Times New Roman"/>
          <w:color w:val="333333"/>
          <w:sz w:val="24"/>
          <w:szCs w:val="24"/>
          <w:lang w:eastAsia="ru-RU"/>
        </w:rPr>
        <w:t>.</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252"/>
      <w:bookmarkEnd w:id="104"/>
      <w:r w:rsidRPr="006531AB">
        <w:rPr>
          <w:rFonts w:ascii="Times New Roman" w:eastAsia="Times New Roman" w:hAnsi="Times New Roman" w:cs="Times New Roman"/>
          <w:color w:val="333333"/>
          <w:sz w:val="24"/>
          <w:szCs w:val="24"/>
          <w:lang w:eastAsia="ru-RU"/>
        </w:rPr>
        <w:t>20. Відповідальна особа: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253"/>
      <w:bookmarkEnd w:id="105"/>
      <w:r w:rsidRPr="006531AB">
        <w:rPr>
          <w:rFonts w:ascii="Times New Roman" w:eastAsia="Times New Roman" w:hAnsi="Times New Roman" w:cs="Times New Roman"/>
          <w:color w:val="333333"/>
          <w:sz w:val="24"/>
          <w:szCs w:val="24"/>
          <w:lang w:eastAsia="ru-RU"/>
        </w:rPr>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санітарно-гігієнічного стану їдальні (харчоблоку), буфету;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254"/>
      <w:bookmarkEnd w:id="106"/>
      <w:r w:rsidRPr="006531AB">
        <w:rPr>
          <w:rFonts w:ascii="Times New Roman" w:eastAsia="Times New Roman" w:hAnsi="Times New Roman" w:cs="Times New Roman"/>
          <w:color w:val="333333"/>
          <w:sz w:val="24"/>
          <w:szCs w:val="24"/>
          <w:lang w:eastAsia="ru-RU"/>
        </w:rPr>
        <w:t>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255"/>
      <w:bookmarkEnd w:id="107"/>
      <w:r w:rsidRPr="006531AB">
        <w:rPr>
          <w:rFonts w:ascii="Times New Roman" w:eastAsia="Times New Roman" w:hAnsi="Times New Roman" w:cs="Times New Roman"/>
          <w:color w:val="333333"/>
          <w:sz w:val="24"/>
          <w:szCs w:val="24"/>
          <w:lang w:eastAsia="ru-RU"/>
        </w:rPr>
        <w:t>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в їдальні, забезпечення питного режиму здобувачів освіти/дітей;</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256"/>
      <w:bookmarkEnd w:id="108"/>
      <w:r w:rsidRPr="006531AB">
        <w:rPr>
          <w:rFonts w:ascii="Times New Roman" w:eastAsia="Times New Roman" w:hAnsi="Times New Roman" w:cs="Times New Roman"/>
          <w:color w:val="333333"/>
          <w:sz w:val="24"/>
          <w:szCs w:val="24"/>
          <w:lang w:eastAsia="ru-RU"/>
        </w:rPr>
        <w:t>4) веде загальний облік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257"/>
      <w:bookmarkEnd w:id="109"/>
      <w:r w:rsidRPr="006531AB">
        <w:rPr>
          <w:rFonts w:ascii="Times New Roman" w:eastAsia="Times New Roman" w:hAnsi="Times New Roman" w:cs="Times New Roman"/>
          <w:color w:val="333333"/>
          <w:sz w:val="24"/>
          <w:szCs w:val="24"/>
          <w:lang w:eastAsia="ru-RU"/>
        </w:rPr>
        <w:t>5) бере участь у роботі бракеражної комісії;</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258"/>
      <w:bookmarkEnd w:id="110"/>
      <w:r w:rsidRPr="006531AB">
        <w:rPr>
          <w:rFonts w:ascii="Times New Roman" w:eastAsia="Times New Roman" w:hAnsi="Times New Roman" w:cs="Times New Roman"/>
          <w:color w:val="333333"/>
          <w:sz w:val="24"/>
          <w:szCs w:val="24"/>
          <w:lang w:eastAsia="ru-RU"/>
        </w:rPr>
        <w:t>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w:t>
      </w:r>
      <w:hyperlink r:id="rId25" w:anchor="n340" w:tgtFrame="_blank" w:history="1">
        <w:r w:rsidRPr="006531AB">
          <w:rPr>
            <w:rFonts w:ascii="Times New Roman" w:eastAsia="Times New Roman" w:hAnsi="Times New Roman" w:cs="Times New Roman"/>
            <w:color w:val="000099"/>
            <w:sz w:val="24"/>
            <w:szCs w:val="24"/>
            <w:u w:val="single"/>
            <w:lang w:eastAsia="ru-RU"/>
          </w:rPr>
          <w:t>вимогам щодо організації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 дотриманням примірного чотиритижневого сезонного меню та щоденного меню-розкладу.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259"/>
      <w:bookmarkEnd w:id="111"/>
      <w:r w:rsidRPr="006531AB">
        <w:rPr>
          <w:rFonts w:ascii="Times New Roman" w:eastAsia="Times New Roman" w:hAnsi="Times New Roman" w:cs="Times New Roman"/>
          <w:color w:val="333333"/>
          <w:sz w:val="24"/>
          <w:szCs w:val="24"/>
          <w:lang w:eastAsia="ru-RU"/>
        </w:rPr>
        <w:lastRenderedPageBreak/>
        <w:t>21. Медичний працівник закладу освіти, закладу оздоровлення та відпочинку: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260"/>
      <w:bookmarkEnd w:id="112"/>
      <w:r w:rsidRPr="006531AB">
        <w:rPr>
          <w:rFonts w:ascii="Times New Roman" w:eastAsia="Times New Roman" w:hAnsi="Times New Roman" w:cs="Times New Roman"/>
          <w:color w:val="333333"/>
          <w:sz w:val="24"/>
          <w:szCs w:val="24"/>
          <w:lang w:eastAsia="ru-RU"/>
        </w:rPr>
        <w:t>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Дозволяється використовувати меню, рекомендоване МОЗ, без погодження з територіальним органом Держпродспоживслужби;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261"/>
      <w:bookmarkEnd w:id="113"/>
      <w:r w:rsidRPr="006531AB">
        <w:rPr>
          <w:rFonts w:ascii="Times New Roman" w:eastAsia="Times New Roman" w:hAnsi="Times New Roman" w:cs="Times New Roman"/>
          <w:color w:val="333333"/>
          <w:sz w:val="24"/>
          <w:szCs w:val="24"/>
          <w:lang w:eastAsia="ru-RU"/>
        </w:rPr>
        <w:t>2) разом із завідувачем виробництва їдальні (харчоблоку) складає щоденне меню-розклад (у разі вибору способу організації харчування шляхом приготування та реалізації готових страв відповідним закладом самостійно);</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262"/>
      <w:bookmarkEnd w:id="114"/>
      <w:r w:rsidRPr="006531AB">
        <w:rPr>
          <w:rFonts w:ascii="Times New Roman" w:eastAsia="Times New Roman" w:hAnsi="Times New Roman" w:cs="Times New Roman"/>
          <w:color w:val="333333"/>
          <w:sz w:val="24"/>
          <w:szCs w:val="24"/>
          <w:lang w:eastAsia="ru-RU"/>
        </w:rPr>
        <w:t>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263"/>
      <w:bookmarkEnd w:id="115"/>
      <w:r w:rsidRPr="006531AB">
        <w:rPr>
          <w:rFonts w:ascii="Times New Roman" w:eastAsia="Times New Roman" w:hAnsi="Times New Roman" w:cs="Times New Roman"/>
          <w:color w:val="333333"/>
          <w:sz w:val="24"/>
          <w:szCs w:val="24"/>
          <w:lang w:eastAsia="ru-RU"/>
        </w:rPr>
        <w:t>4) бере участь у роботі бракеражної комісії.</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264"/>
      <w:bookmarkEnd w:id="116"/>
      <w:r w:rsidRPr="006531AB">
        <w:rPr>
          <w:rFonts w:ascii="Times New Roman" w:eastAsia="Times New Roman" w:hAnsi="Times New Roman" w:cs="Times New Roman"/>
          <w:color w:val="333333"/>
          <w:sz w:val="24"/>
          <w:szCs w:val="24"/>
          <w:lang w:eastAsia="ru-RU"/>
        </w:rPr>
        <w:t>22. Засновник (засновники), керівник закладу освіти та закладу оздоровлення та відпочинку під час планування закупівель харчових продуктів для приготування страв або для асортименту буфетів та/або послуг з харчування (кейтеринг або аутсорсинг) у закладах повинні дотримуватися встановлених МОЗ вимог щодо організації харчування, </w:t>
      </w:r>
      <w:hyperlink r:id="rId26" w:anchor="n468" w:tgtFrame="_blank" w:history="1">
        <w:r w:rsidRPr="006531AB">
          <w:rPr>
            <w:rFonts w:ascii="Times New Roman" w:eastAsia="Times New Roman" w:hAnsi="Times New Roman" w:cs="Times New Roman"/>
            <w:color w:val="000099"/>
            <w:sz w:val="24"/>
            <w:szCs w:val="24"/>
            <w:u w:val="single"/>
            <w:lang w:eastAsia="ru-RU"/>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6531AB">
        <w:rPr>
          <w:rFonts w:ascii="Times New Roman" w:eastAsia="Times New Roman" w:hAnsi="Times New Roman" w:cs="Times New Roman"/>
          <w:color w:val="333333"/>
          <w:sz w:val="24"/>
          <w:szCs w:val="24"/>
          <w:lang w:eastAsia="ru-RU"/>
        </w:rPr>
        <w:t>, та керуватися нормами харчування для відповідних вікових груп здобувачів освіти/дітей.</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265"/>
      <w:bookmarkEnd w:id="117"/>
      <w:r w:rsidRPr="006531AB">
        <w:rPr>
          <w:rFonts w:ascii="Times New Roman" w:eastAsia="Times New Roman" w:hAnsi="Times New Roman" w:cs="Times New Roman"/>
          <w:color w:val="333333"/>
          <w:sz w:val="24"/>
          <w:szCs w:val="24"/>
          <w:lang w:eastAsia="ru-RU"/>
        </w:rPr>
        <w:t>Закупівлі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266"/>
      <w:bookmarkEnd w:id="118"/>
      <w:r w:rsidRPr="006531AB">
        <w:rPr>
          <w:rFonts w:ascii="Times New Roman" w:eastAsia="Times New Roman" w:hAnsi="Times New Roman" w:cs="Times New Roman"/>
          <w:color w:val="333333"/>
          <w:sz w:val="24"/>
          <w:szCs w:val="24"/>
          <w:lang w:eastAsia="ru-RU"/>
        </w:rPr>
        <w:t>Заплановані закупівлі харчових продуктів та/або послуг з харчування повинні на 100 відсотків відповідати вимогам норм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267"/>
      <w:bookmarkEnd w:id="119"/>
      <w:r w:rsidRPr="006531AB">
        <w:rPr>
          <w:rFonts w:ascii="Times New Roman" w:eastAsia="Times New Roman" w:hAnsi="Times New Roman" w:cs="Times New Roman"/>
          <w:color w:val="333333"/>
          <w:sz w:val="24"/>
          <w:szCs w:val="24"/>
          <w:lang w:eastAsia="ru-RU"/>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268"/>
      <w:bookmarkEnd w:id="120"/>
      <w:r w:rsidRPr="006531AB">
        <w:rPr>
          <w:rFonts w:ascii="Times New Roman" w:eastAsia="Times New Roman" w:hAnsi="Times New Roman" w:cs="Times New Roman"/>
          <w:color w:val="333333"/>
          <w:sz w:val="24"/>
          <w:szCs w:val="24"/>
          <w:lang w:eastAsia="ru-RU"/>
        </w:rPr>
        <w:t>24. Отримання та бракераж харчових продуктів та/або готових страв від постачальників харчових продуктів та/або послуг з харчування здійснюються бракеражною комісією закладу освіти або закладу оздоровлення та відпочинку.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у хронологічному порядку.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269"/>
      <w:bookmarkEnd w:id="121"/>
      <w:r w:rsidRPr="006531AB">
        <w:rPr>
          <w:rFonts w:ascii="Times New Roman" w:eastAsia="Times New Roman" w:hAnsi="Times New Roman" w:cs="Times New Roman"/>
          <w:color w:val="333333"/>
          <w:sz w:val="24"/>
          <w:szCs w:val="24"/>
          <w:lang w:eastAsia="ru-RU"/>
        </w:rPr>
        <w:t>У бракеражному журналі харчових продуктів, що надійшли від постачальника харчових продуктів, зокрема, зазначається назва харчового продукту; оператор 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літрів,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 харчових продуктів); результати оцінки якості харчового продукту (доброякісний/недоброякісний) за зовнішнім виглядом, кольором, запахом, розміром; підпис відповідальної особи.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270"/>
      <w:bookmarkEnd w:id="122"/>
      <w:r w:rsidRPr="006531AB">
        <w:rPr>
          <w:rFonts w:ascii="Times New Roman" w:eastAsia="Times New Roman" w:hAnsi="Times New Roman" w:cs="Times New Roman"/>
          <w:color w:val="333333"/>
          <w:sz w:val="24"/>
          <w:szCs w:val="24"/>
          <w:lang w:eastAsia="ru-RU"/>
        </w:rPr>
        <w:lastRenderedPageBreak/>
        <w:t>До бракеражного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свіжоморожена, молоко, кефір, сметана, сир (твердий, кисломолочний, м’який), масло вершкове, яйця курячі, інші продукти з терміном придатності, який зазначається датою “вжити до”.</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271"/>
      <w:bookmarkEnd w:id="123"/>
      <w:r w:rsidRPr="006531AB">
        <w:rPr>
          <w:rFonts w:ascii="Times New Roman" w:eastAsia="Times New Roman" w:hAnsi="Times New Roman" w:cs="Times New Roman"/>
          <w:color w:val="333333"/>
          <w:sz w:val="24"/>
          <w:szCs w:val="24"/>
          <w:lang w:eastAsia="ru-RU"/>
        </w:rPr>
        <w:t>У бракеражному журналі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зокрема, зазначається дата; назва готової страви; вихід готової страви; час закінчення технологічного процесу приготування страви; термін придатності, який зазначається датою “вжити до”;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272"/>
      <w:bookmarkEnd w:id="124"/>
      <w:r w:rsidRPr="006531AB">
        <w:rPr>
          <w:rFonts w:ascii="Times New Roman" w:eastAsia="Times New Roman" w:hAnsi="Times New Roman" w:cs="Times New Roman"/>
          <w:color w:val="333333"/>
          <w:sz w:val="24"/>
          <w:szCs w:val="24"/>
          <w:lang w:eastAsia="ru-RU"/>
        </w:rPr>
        <w:t>У бракеражному журналі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273"/>
      <w:bookmarkEnd w:id="125"/>
      <w:r w:rsidRPr="006531AB">
        <w:rPr>
          <w:rFonts w:ascii="Times New Roman" w:eastAsia="Times New Roman" w:hAnsi="Times New Roman" w:cs="Times New Roman"/>
          <w:color w:val="333333"/>
          <w:sz w:val="24"/>
          <w:szCs w:val="24"/>
          <w:lang w:eastAsia="ru-RU"/>
        </w:rPr>
        <w:t>У разі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274"/>
      <w:bookmarkEnd w:id="126"/>
      <w:r w:rsidRPr="006531AB">
        <w:rPr>
          <w:rFonts w:ascii="Times New Roman" w:eastAsia="Times New Roman" w:hAnsi="Times New Roman" w:cs="Times New Roman"/>
          <w:color w:val="333333"/>
          <w:sz w:val="24"/>
          <w:szCs w:val="24"/>
          <w:lang w:eastAsia="ru-RU"/>
        </w:rPr>
        <w:t>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275"/>
      <w:bookmarkEnd w:id="127"/>
      <w:r w:rsidRPr="006531AB">
        <w:rPr>
          <w:rFonts w:ascii="Times New Roman" w:eastAsia="Times New Roman" w:hAnsi="Times New Roman" w:cs="Times New Roman"/>
          <w:color w:val="333333"/>
          <w:sz w:val="24"/>
          <w:szCs w:val="24"/>
          <w:lang w:eastAsia="ru-RU"/>
        </w:rPr>
        <w:t>25. Працівники, до посадових обов’язків яких належить організація харчування здобувачів освіти/дітей, повинні проходити обов’язкові профілактичні медичні огляди відповідно до законодавства.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276"/>
      <w:bookmarkEnd w:id="128"/>
      <w:r w:rsidRPr="006531AB">
        <w:rPr>
          <w:rFonts w:ascii="Times New Roman" w:eastAsia="Times New Roman" w:hAnsi="Times New Roman" w:cs="Times New Roman"/>
          <w:color w:val="333333"/>
          <w:sz w:val="24"/>
          <w:szCs w:val="24"/>
          <w:lang w:eastAsia="ru-RU"/>
        </w:rPr>
        <w:t>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w:t>
      </w:r>
      <w:hyperlink r:id="rId27" w:anchor="n19" w:tgtFrame="_blank" w:history="1">
        <w:r w:rsidRPr="006531AB">
          <w:rPr>
            <w:rFonts w:ascii="Times New Roman" w:eastAsia="Times New Roman" w:hAnsi="Times New Roman" w:cs="Times New Roman"/>
            <w:color w:val="000099"/>
            <w:sz w:val="24"/>
            <w:szCs w:val="24"/>
            <w:u w:val="single"/>
            <w:lang w:eastAsia="ru-RU"/>
          </w:rPr>
          <w:t>особистої медичної книжки</w:t>
        </w:r>
      </w:hyperlink>
      <w:r w:rsidRPr="006531AB">
        <w:rPr>
          <w:rFonts w:ascii="Times New Roman" w:eastAsia="Times New Roman" w:hAnsi="Times New Roman" w:cs="Times New Roman"/>
          <w:color w:val="333333"/>
          <w:sz w:val="24"/>
          <w:szCs w:val="24"/>
          <w:lang w:eastAsia="ru-RU"/>
        </w:rPr>
        <w:t> встановленого МОЗ зразка.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277"/>
      <w:bookmarkEnd w:id="129"/>
      <w:r w:rsidRPr="006531AB">
        <w:rPr>
          <w:rFonts w:ascii="Times New Roman" w:eastAsia="Times New Roman" w:hAnsi="Times New Roman" w:cs="Times New Roman"/>
          <w:color w:val="333333"/>
          <w:sz w:val="24"/>
          <w:szCs w:val="24"/>
          <w:lang w:eastAsia="ru-RU"/>
        </w:rPr>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гігієнічної підготовки (навчання) відповідно до законодавства.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278"/>
      <w:bookmarkEnd w:id="130"/>
      <w:r w:rsidRPr="006531AB">
        <w:rPr>
          <w:rFonts w:ascii="Times New Roman" w:eastAsia="Times New Roman" w:hAnsi="Times New Roman" w:cs="Times New Roman"/>
          <w:color w:val="333333"/>
          <w:sz w:val="24"/>
          <w:szCs w:val="24"/>
          <w:lang w:eastAsia="ru-RU"/>
        </w:rPr>
        <w:t xml:space="preserve">Щодня кухар та інші працівники їдальні (харчоблоку) особисто розписуються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w:t>
      </w:r>
      <w:r w:rsidRPr="006531AB">
        <w:rPr>
          <w:rFonts w:ascii="Times New Roman" w:eastAsia="Times New Roman" w:hAnsi="Times New Roman" w:cs="Times New Roman"/>
          <w:color w:val="333333"/>
          <w:sz w:val="24"/>
          <w:szCs w:val="24"/>
          <w:lang w:eastAsia="ru-RU"/>
        </w:rPr>
        <w:lastRenderedPageBreak/>
        <w:t>кишечника та гострих респіраторних інфекцій, підпис медичного працівника закладу про відсутність у працівника гнійничкових захворювань.</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279"/>
      <w:bookmarkEnd w:id="131"/>
      <w:r w:rsidRPr="006531AB">
        <w:rPr>
          <w:rFonts w:ascii="Times New Roman" w:eastAsia="Times New Roman" w:hAnsi="Times New Roman" w:cs="Times New Roman"/>
          <w:color w:val="333333"/>
          <w:sz w:val="24"/>
          <w:szCs w:val="24"/>
          <w:lang w:eastAsia="ru-RU"/>
        </w:rPr>
        <w:t>26. Процес вибору та споживання їжі здобувачами освіти/дітьми організовується таким чином, щоб здобувачі освіти/діти всіх вікових груп отримували їжу за встановленим розкладом та мали достатньо часу для її споживання.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280"/>
      <w:bookmarkEnd w:id="132"/>
      <w:r w:rsidRPr="006531AB">
        <w:rPr>
          <w:rFonts w:ascii="Times New Roman" w:eastAsia="Times New Roman" w:hAnsi="Times New Roman" w:cs="Times New Roman"/>
          <w:color w:val="333333"/>
          <w:sz w:val="24"/>
          <w:szCs w:val="24"/>
          <w:lang w:eastAsia="ru-RU"/>
        </w:rPr>
        <w:t>27. У закладах загальної середньої освіти тривалість перерви між навчальними заняттями для організації прийому їжі для здобувачів освіти 1-4 класів повинна становити не менше ніж 30 хвилин, для здобувачів освіти 5-11 (12) класів - не менше ніж 20 хвилин.</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281"/>
      <w:bookmarkEnd w:id="133"/>
      <w:r w:rsidRPr="006531AB">
        <w:rPr>
          <w:rFonts w:ascii="Times New Roman" w:eastAsia="Times New Roman" w:hAnsi="Times New Roman" w:cs="Times New Roman"/>
          <w:color w:val="333333"/>
          <w:sz w:val="24"/>
          <w:szCs w:val="24"/>
          <w:lang w:eastAsia="ru-RU"/>
        </w:rPr>
        <w:t>28.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282"/>
      <w:bookmarkEnd w:id="134"/>
      <w:r w:rsidRPr="006531AB">
        <w:rPr>
          <w:rFonts w:ascii="Times New Roman" w:eastAsia="Times New Roman" w:hAnsi="Times New Roman" w:cs="Times New Roman"/>
          <w:color w:val="333333"/>
          <w:sz w:val="24"/>
          <w:szCs w:val="24"/>
          <w:lang w:eastAsia="ru-RU"/>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283"/>
      <w:bookmarkEnd w:id="135"/>
      <w:r w:rsidRPr="006531AB">
        <w:rPr>
          <w:rFonts w:ascii="Times New Roman" w:eastAsia="Times New Roman" w:hAnsi="Times New Roman" w:cs="Times New Roman"/>
          <w:color w:val="333333"/>
          <w:sz w:val="24"/>
          <w:szCs w:val="24"/>
          <w:lang w:eastAsia="ru-RU"/>
        </w:rPr>
        <w:t>Під час приготування страв та виробів, що не містять глютену, слід дотримуватися вимог щодо запобігання потраплянню глютену до таких страв.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284"/>
      <w:bookmarkEnd w:id="136"/>
      <w:r w:rsidRPr="006531AB">
        <w:rPr>
          <w:rFonts w:ascii="Times New Roman" w:eastAsia="Times New Roman" w:hAnsi="Times New Roman" w:cs="Times New Roman"/>
          <w:color w:val="333333"/>
          <w:sz w:val="24"/>
          <w:szCs w:val="24"/>
          <w:lang w:eastAsia="ru-RU"/>
        </w:rPr>
        <w:t>29. Реалізація (видача) готових страв здійснюється після закінчення їх приготування та бракеражу.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285"/>
      <w:bookmarkEnd w:id="137"/>
      <w:r w:rsidRPr="006531AB">
        <w:rPr>
          <w:rFonts w:ascii="Times New Roman" w:eastAsia="Times New Roman" w:hAnsi="Times New Roman" w:cs="Times New Roman"/>
          <w:color w:val="333333"/>
          <w:sz w:val="24"/>
          <w:szCs w:val="24"/>
          <w:lang w:eastAsia="ru-RU"/>
        </w:rPr>
        <w:t>Під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видачею/реалізацією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при якій споживається страва. При цьому визначають фактичний вихід страв, їх температуру, органолептичні показники якості (зовнішній вигляд, колір, смак та присмак, запах), консистенцію, ступінь термічної обробки для кулінарних виробів, термін придатності, який зазначається датою “вжити до”. Кожну частину страви оцінюють за такими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286"/>
      <w:bookmarkEnd w:id="138"/>
      <w:r w:rsidRPr="006531AB">
        <w:rPr>
          <w:rFonts w:ascii="Times New Roman" w:eastAsia="Times New Roman" w:hAnsi="Times New Roman" w:cs="Times New Roman"/>
          <w:color w:val="333333"/>
          <w:sz w:val="24"/>
          <w:szCs w:val="24"/>
          <w:lang w:eastAsia="ru-RU"/>
        </w:rPr>
        <w:t>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хлібо-булочних виробів, борошняних кулінарних виробів тощо) їх зважують у кількості п’ять - десять порцій і розраховують середню вагу однієї порції.</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287"/>
      <w:bookmarkEnd w:id="139"/>
      <w:r w:rsidRPr="006531AB">
        <w:rPr>
          <w:rFonts w:ascii="Times New Roman" w:eastAsia="Times New Roman" w:hAnsi="Times New Roman" w:cs="Times New Roman"/>
          <w:color w:val="333333"/>
          <w:sz w:val="24"/>
          <w:szCs w:val="24"/>
          <w:lang w:eastAsia="ru-RU"/>
        </w:rPr>
        <w:t>Результати зняття проби вносяться до відповідного бракеражного журналу особою, яка знімала пробу, під особистий підпис. Видача їжі дозволяється тільки після особистого підпису у відповідному бракеражному журналі щодо можливості реалізації кожної готової страви окремо.</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288"/>
      <w:bookmarkEnd w:id="140"/>
      <w:r w:rsidRPr="006531AB">
        <w:rPr>
          <w:rFonts w:ascii="Times New Roman" w:eastAsia="Times New Roman" w:hAnsi="Times New Roman" w:cs="Times New Roman"/>
          <w:color w:val="333333"/>
          <w:sz w:val="24"/>
          <w:szCs w:val="24"/>
          <w:lang w:eastAsia="ru-RU"/>
        </w:rPr>
        <w:t>30. Щодня необхідно залишати добові проби кожної страви раціону.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289"/>
      <w:bookmarkEnd w:id="141"/>
      <w:r w:rsidRPr="006531AB">
        <w:rPr>
          <w:rFonts w:ascii="Times New Roman" w:eastAsia="Times New Roman" w:hAnsi="Times New Roman" w:cs="Times New Roman"/>
          <w:color w:val="333333"/>
          <w:sz w:val="24"/>
          <w:szCs w:val="24"/>
          <w:lang w:eastAsia="ru-RU"/>
        </w:rPr>
        <w:t>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проби відбираються кухарем відповідного закладу з казана у присутності членів бракеражної комісії.</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290"/>
      <w:bookmarkEnd w:id="142"/>
      <w:r w:rsidRPr="006531AB">
        <w:rPr>
          <w:rFonts w:ascii="Times New Roman" w:eastAsia="Times New Roman" w:hAnsi="Times New Roman" w:cs="Times New Roman"/>
          <w:color w:val="333333"/>
          <w:sz w:val="24"/>
          <w:szCs w:val="24"/>
          <w:lang w:eastAsia="ru-RU"/>
        </w:rPr>
        <w:lastRenderedPageBreak/>
        <w:t>У разі постачання до закладу готових страв та/або послуг з харчування добові проби відбираються членом бракеражної комісії.</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291"/>
      <w:bookmarkEnd w:id="143"/>
      <w:r w:rsidRPr="006531AB">
        <w:rPr>
          <w:rFonts w:ascii="Times New Roman" w:eastAsia="Times New Roman" w:hAnsi="Times New Roman" w:cs="Times New Roman"/>
          <w:color w:val="333333"/>
          <w:sz w:val="24"/>
          <w:szCs w:val="24"/>
          <w:lang w:eastAsia="ru-RU"/>
        </w:rPr>
        <w:t>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 °С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292"/>
      <w:bookmarkEnd w:id="144"/>
      <w:r w:rsidRPr="006531AB">
        <w:rPr>
          <w:rFonts w:ascii="Times New Roman" w:eastAsia="Times New Roman" w:hAnsi="Times New Roman" w:cs="Times New Roman"/>
          <w:color w:val="333333"/>
          <w:sz w:val="24"/>
          <w:szCs w:val="24"/>
          <w:lang w:eastAsia="ru-RU"/>
        </w:rPr>
        <w:t>Кількість порцій готових страв, що готується та/або постачається, повинна враховувати порцію для зняття проби та порцію добової проби.</w:t>
      </w:r>
    </w:p>
    <w:p w:rsidR="006531AB" w:rsidRPr="006531AB" w:rsidRDefault="006531AB" w:rsidP="006531A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5" w:name="n293"/>
      <w:bookmarkEnd w:id="145"/>
      <w:r w:rsidRPr="006531AB">
        <w:rPr>
          <w:rFonts w:ascii="Times New Roman" w:eastAsia="Times New Roman" w:hAnsi="Times New Roman" w:cs="Times New Roman"/>
          <w:b/>
          <w:bCs/>
          <w:color w:val="333333"/>
          <w:sz w:val="28"/>
          <w:szCs w:val="28"/>
          <w:lang w:eastAsia="ru-RU"/>
        </w:rPr>
        <w:t>Формування принципів здорового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294"/>
      <w:bookmarkEnd w:id="146"/>
      <w:r w:rsidRPr="006531AB">
        <w:rPr>
          <w:rFonts w:ascii="Times New Roman" w:eastAsia="Times New Roman" w:hAnsi="Times New Roman" w:cs="Times New Roman"/>
          <w:color w:val="333333"/>
          <w:sz w:val="24"/>
          <w:szCs w:val="24"/>
          <w:lang w:eastAsia="ru-RU"/>
        </w:rPr>
        <w:t>31.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під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295"/>
      <w:bookmarkEnd w:id="147"/>
      <w:r w:rsidRPr="006531AB">
        <w:rPr>
          <w:rFonts w:ascii="Times New Roman" w:eastAsia="Times New Roman" w:hAnsi="Times New Roman" w:cs="Times New Roman"/>
          <w:color w:val="333333"/>
          <w:sz w:val="24"/>
          <w:szCs w:val="24"/>
          <w:lang w:eastAsia="ru-RU"/>
        </w:rPr>
        <w:t>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відсотків обраної їжі повинні бути продуктами рослинного походження. Овочі, салати, злакові, фрукти та ягоди доцільно розташовувати на початку лінії роздачі їжі.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296"/>
      <w:bookmarkEnd w:id="148"/>
      <w:r w:rsidRPr="006531AB">
        <w:rPr>
          <w:rFonts w:ascii="Times New Roman" w:eastAsia="Times New Roman" w:hAnsi="Times New Roman" w:cs="Times New Roman"/>
          <w:color w:val="333333"/>
          <w:sz w:val="24"/>
          <w:szCs w:val="24"/>
          <w:lang w:eastAsia="ru-RU"/>
        </w:rPr>
        <w:t>Візуальні матеріали, спрямовані на популяризацію здорового харчування, повинні містити цікаву та доступну для здобувачів освіти/дітей всіх вікових груп інформацію про користь і важливість овочів, фруктів та ягід щодня, під час кожного прийому їжі.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297"/>
      <w:bookmarkEnd w:id="149"/>
      <w:r w:rsidRPr="006531AB">
        <w:rPr>
          <w:rFonts w:ascii="Times New Roman" w:eastAsia="Times New Roman" w:hAnsi="Times New Roman" w:cs="Times New Roman"/>
          <w:color w:val="333333"/>
          <w:sz w:val="24"/>
          <w:szCs w:val="24"/>
          <w:lang w:eastAsia="ru-RU"/>
        </w:rPr>
        <w:t>33. Миття рук водою з милом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працівників закладу освіти або закладу оздоровлення та відпочинку.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298"/>
      <w:bookmarkEnd w:id="150"/>
      <w:r w:rsidRPr="006531AB">
        <w:rPr>
          <w:rFonts w:ascii="Times New Roman" w:eastAsia="Times New Roman" w:hAnsi="Times New Roman" w:cs="Times New Roman"/>
          <w:color w:val="333333"/>
          <w:sz w:val="24"/>
          <w:szCs w:val="24"/>
          <w:lang w:eastAsia="ru-RU"/>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(у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rsidR="006531AB" w:rsidRPr="006531AB" w:rsidRDefault="006531AB" w:rsidP="006531A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1" w:name="n299"/>
      <w:bookmarkEnd w:id="151"/>
      <w:r w:rsidRPr="006531AB">
        <w:rPr>
          <w:rFonts w:ascii="Times New Roman" w:eastAsia="Times New Roman" w:hAnsi="Times New Roman" w:cs="Times New Roman"/>
          <w:b/>
          <w:bCs/>
          <w:color w:val="333333"/>
          <w:sz w:val="28"/>
          <w:szCs w:val="28"/>
          <w:lang w:eastAsia="ru-RU"/>
        </w:rPr>
        <w:t>Планування меню</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300"/>
      <w:bookmarkEnd w:id="152"/>
      <w:r w:rsidRPr="006531AB">
        <w:rPr>
          <w:rFonts w:ascii="Times New Roman" w:eastAsia="Times New Roman" w:hAnsi="Times New Roman" w:cs="Times New Roman"/>
          <w:color w:val="333333"/>
          <w:sz w:val="24"/>
          <w:szCs w:val="24"/>
          <w:lang w:eastAsia="ru-RU"/>
        </w:rPr>
        <w:t>35. З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301"/>
      <w:bookmarkEnd w:id="153"/>
      <w:r w:rsidRPr="006531AB">
        <w:rPr>
          <w:rFonts w:ascii="Times New Roman" w:eastAsia="Times New Roman" w:hAnsi="Times New Roman" w:cs="Times New Roman"/>
          <w:color w:val="333333"/>
          <w:sz w:val="24"/>
          <w:szCs w:val="24"/>
          <w:lang w:eastAsia="ru-RU"/>
        </w:rPr>
        <w:t>Включення окремих страв до щоденного раціону, калорійність окремих прийомів їжі, мінімальні вимоги до режиму (кратності) приймання в їжу овочів, фруктів, м’яса, риби, яєць, горіхів, бобових та інших продуктів повинні відповідати нормам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302"/>
      <w:bookmarkEnd w:id="154"/>
      <w:r w:rsidRPr="006531AB">
        <w:rPr>
          <w:rFonts w:ascii="Times New Roman" w:eastAsia="Times New Roman" w:hAnsi="Times New Roman" w:cs="Times New Roman"/>
          <w:color w:val="333333"/>
          <w:sz w:val="24"/>
          <w:szCs w:val="24"/>
          <w:lang w:eastAsia="ru-RU"/>
        </w:rPr>
        <w:t>Під час складання примірного чотиритижневого сезонного меню та асортименту буфету у закладах освіти та закладах оздоровлення та відпочинку обов’язково враховуються вимоги цього Порядку та встановлені МОЗ </w:t>
      </w:r>
      <w:hyperlink r:id="rId28" w:anchor="n340" w:tgtFrame="_blank" w:history="1">
        <w:r w:rsidRPr="006531AB">
          <w:rPr>
            <w:rFonts w:ascii="Times New Roman" w:eastAsia="Times New Roman" w:hAnsi="Times New Roman" w:cs="Times New Roman"/>
            <w:color w:val="000099"/>
            <w:sz w:val="24"/>
            <w:szCs w:val="24"/>
            <w:u w:val="single"/>
            <w:lang w:eastAsia="ru-RU"/>
          </w:rPr>
          <w:t>вимоги щодо організації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303"/>
      <w:bookmarkEnd w:id="155"/>
      <w:r w:rsidRPr="006531AB">
        <w:rPr>
          <w:rFonts w:ascii="Times New Roman" w:eastAsia="Times New Roman" w:hAnsi="Times New Roman" w:cs="Times New Roman"/>
          <w:color w:val="333333"/>
          <w:sz w:val="24"/>
          <w:szCs w:val="24"/>
          <w:lang w:eastAsia="ru-RU"/>
        </w:rPr>
        <w:t xml:space="preserve">36. Незалежно від способу організації харчування розроблення примірного чотиритижневого сезонного меню та асортименту буфету може бути забезпечене </w:t>
      </w:r>
      <w:r w:rsidRPr="006531AB">
        <w:rPr>
          <w:rFonts w:ascii="Times New Roman" w:eastAsia="Times New Roman" w:hAnsi="Times New Roman" w:cs="Times New Roman"/>
          <w:color w:val="333333"/>
          <w:sz w:val="24"/>
          <w:szCs w:val="24"/>
          <w:lang w:eastAsia="ru-RU"/>
        </w:rPr>
        <w:lastRenderedPageBreak/>
        <w:t>засновником (засновниками) державних та комунальних закладів освіти як для одного окремого закладу, так і для групи таких закладів.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304"/>
      <w:bookmarkEnd w:id="156"/>
      <w:r w:rsidRPr="006531AB">
        <w:rPr>
          <w:rFonts w:ascii="Times New Roman" w:eastAsia="Times New Roman" w:hAnsi="Times New Roman" w:cs="Times New Roman"/>
          <w:color w:val="333333"/>
          <w:sz w:val="24"/>
          <w:szCs w:val="24"/>
          <w:lang w:eastAsia="ru-RU"/>
        </w:rPr>
        <w:t>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завідувачем виробництва/кухарем їдальні (харчоблоку) такого закладу та затверджуватися керівником відповідного закладу.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305"/>
      <w:bookmarkEnd w:id="157"/>
      <w:r w:rsidRPr="006531AB">
        <w:rPr>
          <w:rFonts w:ascii="Times New Roman" w:eastAsia="Times New Roman" w:hAnsi="Times New Roman" w:cs="Times New Roman"/>
          <w:color w:val="333333"/>
          <w:sz w:val="24"/>
          <w:szCs w:val="24"/>
          <w:lang w:eastAsia="ru-RU"/>
        </w:rPr>
        <w:t>У разі постачання до закладу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306"/>
      <w:bookmarkEnd w:id="158"/>
      <w:r w:rsidRPr="006531AB">
        <w:rPr>
          <w:rFonts w:ascii="Times New Roman" w:eastAsia="Times New Roman" w:hAnsi="Times New Roman" w:cs="Times New Roman"/>
          <w:color w:val="333333"/>
          <w:sz w:val="24"/>
          <w:szCs w:val="24"/>
          <w:lang w:eastAsia="ru-RU"/>
        </w:rPr>
        <w:t>Примірне чотиритижневе сезонне меню та асортимент буфету дозволено використовувати після погодження з територіальним органом Держпродспоживслужби. Без такого погодження дозволено використовувати меню, рекомендоване МОЗ.</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307"/>
      <w:bookmarkEnd w:id="159"/>
      <w:r w:rsidRPr="006531AB">
        <w:rPr>
          <w:rFonts w:ascii="Times New Roman" w:eastAsia="Times New Roman" w:hAnsi="Times New Roman" w:cs="Times New Roman"/>
          <w:color w:val="333333"/>
          <w:sz w:val="24"/>
          <w:szCs w:val="24"/>
          <w:lang w:eastAsia="ru-RU"/>
        </w:rPr>
        <w:t>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виробництва/кухарем їдальні (харчоблоку) та підписується керівником відповідного закладу.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308"/>
      <w:bookmarkEnd w:id="160"/>
      <w:r w:rsidRPr="006531AB">
        <w:rPr>
          <w:rFonts w:ascii="Times New Roman" w:eastAsia="Times New Roman" w:hAnsi="Times New Roman" w:cs="Times New Roman"/>
          <w:color w:val="333333"/>
          <w:sz w:val="24"/>
          <w:szCs w:val="24"/>
          <w:lang w:eastAsia="ru-RU"/>
        </w:rPr>
        <w:t>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309"/>
      <w:bookmarkEnd w:id="161"/>
      <w:r w:rsidRPr="006531AB">
        <w:rPr>
          <w:rFonts w:ascii="Times New Roman" w:eastAsia="Times New Roman" w:hAnsi="Times New Roman" w:cs="Times New Roman"/>
          <w:color w:val="333333"/>
          <w:sz w:val="24"/>
          <w:szCs w:val="24"/>
          <w:lang w:eastAsia="ru-RU"/>
        </w:rPr>
        <w:t>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310"/>
      <w:bookmarkEnd w:id="162"/>
      <w:r w:rsidRPr="006531AB">
        <w:rPr>
          <w:rFonts w:ascii="Times New Roman" w:eastAsia="Times New Roman" w:hAnsi="Times New Roman" w:cs="Times New Roman"/>
          <w:color w:val="333333"/>
          <w:sz w:val="24"/>
          <w:szCs w:val="24"/>
          <w:lang w:eastAsia="ru-RU"/>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311"/>
      <w:bookmarkEnd w:id="163"/>
      <w:r w:rsidRPr="006531AB">
        <w:rPr>
          <w:rFonts w:ascii="Times New Roman" w:eastAsia="Times New Roman" w:hAnsi="Times New Roman" w:cs="Times New Roman"/>
          <w:color w:val="333333"/>
          <w:sz w:val="24"/>
          <w:szCs w:val="24"/>
          <w:lang w:eastAsia="ru-RU"/>
        </w:rPr>
        <w:t>У технологічній документації на страви та вироби обов’язково враховуються вимоги цього Порядку та встановлені МОЗ </w:t>
      </w:r>
      <w:hyperlink r:id="rId29" w:anchor="n340" w:tgtFrame="_blank" w:history="1">
        <w:r w:rsidRPr="006531AB">
          <w:rPr>
            <w:rFonts w:ascii="Times New Roman" w:eastAsia="Times New Roman" w:hAnsi="Times New Roman" w:cs="Times New Roman"/>
            <w:color w:val="000099"/>
            <w:sz w:val="24"/>
            <w:szCs w:val="24"/>
            <w:u w:val="single"/>
            <w:lang w:eastAsia="ru-RU"/>
          </w:rPr>
          <w:t>вимоги щодо організації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312"/>
      <w:bookmarkEnd w:id="164"/>
      <w:r w:rsidRPr="006531AB">
        <w:rPr>
          <w:rFonts w:ascii="Times New Roman" w:eastAsia="Times New Roman" w:hAnsi="Times New Roman" w:cs="Times New Roman"/>
          <w:color w:val="333333"/>
          <w:sz w:val="24"/>
          <w:szCs w:val="24"/>
          <w:lang w:eastAsia="ru-RU"/>
        </w:rPr>
        <w:t>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різноманітні сучасні страви, які відповідають інтернаціональним кулінарним тенденціям та виявляють повагу до певних релігійних обмежень.</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313"/>
      <w:bookmarkEnd w:id="165"/>
      <w:r w:rsidRPr="006531AB">
        <w:rPr>
          <w:rFonts w:ascii="Times New Roman" w:eastAsia="Times New Roman" w:hAnsi="Times New Roman" w:cs="Times New Roman"/>
          <w:color w:val="333333"/>
          <w:sz w:val="24"/>
          <w:szCs w:val="24"/>
          <w:lang w:eastAsia="ru-RU"/>
        </w:rPr>
        <w:t xml:space="preserve">39. 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w:t>
      </w:r>
      <w:r w:rsidRPr="006531AB">
        <w:rPr>
          <w:rFonts w:ascii="Times New Roman" w:eastAsia="Times New Roman" w:hAnsi="Times New Roman" w:cs="Times New Roman"/>
          <w:color w:val="333333"/>
          <w:sz w:val="24"/>
          <w:szCs w:val="24"/>
          <w:lang w:eastAsia="ru-RU"/>
        </w:rPr>
        <w:lastRenderedPageBreak/>
        <w:t>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загальної практики - сімейним лікарем чи лікарем-педіатром у довідці,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314"/>
      <w:bookmarkEnd w:id="166"/>
      <w:r w:rsidRPr="006531AB">
        <w:rPr>
          <w:rFonts w:ascii="Times New Roman" w:eastAsia="Times New Roman" w:hAnsi="Times New Roman" w:cs="Times New Roman"/>
          <w:color w:val="333333"/>
          <w:sz w:val="24"/>
          <w:szCs w:val="24"/>
          <w:lang w:eastAsia="ru-RU"/>
        </w:rPr>
        <w:t>40. Готові страви повинні містити обмежену кількість солі, цукру та жиру відповідно до встановлених МОЗ </w:t>
      </w:r>
      <w:hyperlink r:id="rId30" w:anchor="n340" w:tgtFrame="_blank" w:history="1">
        <w:r w:rsidRPr="006531AB">
          <w:rPr>
            <w:rFonts w:ascii="Times New Roman" w:eastAsia="Times New Roman" w:hAnsi="Times New Roman" w:cs="Times New Roman"/>
            <w:color w:val="000099"/>
            <w:sz w:val="24"/>
            <w:szCs w:val="24"/>
            <w:u w:val="single"/>
            <w:lang w:eastAsia="ru-RU"/>
          </w:rPr>
          <w:t>вимог щодо організації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315"/>
      <w:bookmarkEnd w:id="167"/>
      <w:r w:rsidRPr="006531AB">
        <w:rPr>
          <w:rFonts w:ascii="Times New Roman" w:eastAsia="Times New Roman" w:hAnsi="Times New Roman" w:cs="Times New Roman"/>
          <w:color w:val="333333"/>
          <w:sz w:val="24"/>
          <w:szCs w:val="24"/>
          <w:lang w:eastAsia="ru-RU"/>
        </w:rPr>
        <w:t>41. Овочі, фрукти та ягоди повинні бути представлені у максимальному розмаїтті, різних формах, у складі готових страв.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316"/>
      <w:bookmarkEnd w:id="168"/>
      <w:r w:rsidRPr="006531AB">
        <w:rPr>
          <w:rFonts w:ascii="Times New Roman" w:eastAsia="Times New Roman" w:hAnsi="Times New Roman" w:cs="Times New Roman"/>
          <w:color w:val="333333"/>
          <w:sz w:val="24"/>
          <w:szCs w:val="24"/>
          <w:lang w:eastAsia="ru-RU"/>
        </w:rPr>
        <w:t>У різні сезони можуть пропонуватися свіжі, морожені, сушені та квашені овочі, фрукти та ягоди з вмістом солі, цукру та жиру відповідно до встановлених МОЗ </w:t>
      </w:r>
      <w:hyperlink r:id="rId31" w:anchor="n340" w:tgtFrame="_blank" w:history="1">
        <w:r w:rsidRPr="006531AB">
          <w:rPr>
            <w:rFonts w:ascii="Times New Roman" w:eastAsia="Times New Roman" w:hAnsi="Times New Roman" w:cs="Times New Roman"/>
            <w:color w:val="000099"/>
            <w:sz w:val="24"/>
            <w:szCs w:val="24"/>
            <w:u w:val="single"/>
            <w:lang w:eastAsia="ru-RU"/>
          </w:rPr>
          <w:t>вимог щодо організації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317"/>
      <w:bookmarkEnd w:id="169"/>
      <w:r w:rsidRPr="006531AB">
        <w:rPr>
          <w:rFonts w:ascii="Times New Roman" w:eastAsia="Times New Roman" w:hAnsi="Times New Roman" w:cs="Times New Roman"/>
          <w:color w:val="333333"/>
          <w:sz w:val="24"/>
          <w:szCs w:val="24"/>
          <w:lang w:eastAsia="ru-RU"/>
        </w:rPr>
        <w:t>Картопля у вигляді окремої страви пропонується не більше двох разів на тиждень (у разі п’ятиденного перебування) та трьох разів на тиждень (у разі шести-, семиденного перебування).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318"/>
      <w:bookmarkEnd w:id="170"/>
      <w:r w:rsidRPr="006531AB">
        <w:rPr>
          <w:rFonts w:ascii="Times New Roman" w:eastAsia="Times New Roman" w:hAnsi="Times New Roman" w:cs="Times New Roman"/>
          <w:color w:val="333333"/>
          <w:sz w:val="24"/>
          <w:szCs w:val="24"/>
          <w:lang w:eastAsia="ru-RU"/>
        </w:rPr>
        <w:t>Не допускається відварювання овочів для приготування салатів на наступний день.</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319"/>
      <w:bookmarkEnd w:id="171"/>
      <w:r w:rsidRPr="006531AB">
        <w:rPr>
          <w:rFonts w:ascii="Times New Roman" w:eastAsia="Times New Roman" w:hAnsi="Times New Roman" w:cs="Times New Roman"/>
          <w:color w:val="333333"/>
          <w:sz w:val="24"/>
          <w:szCs w:val="24"/>
          <w:lang w:eastAsia="ru-RU"/>
        </w:rPr>
        <w:t>Салати необхідно заправляти безпосередньо перед видачею.</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320"/>
      <w:bookmarkEnd w:id="172"/>
      <w:r w:rsidRPr="006531AB">
        <w:rPr>
          <w:rFonts w:ascii="Times New Roman" w:eastAsia="Times New Roman" w:hAnsi="Times New Roman" w:cs="Times New Roman"/>
          <w:color w:val="333333"/>
          <w:sz w:val="24"/>
          <w:szCs w:val="24"/>
          <w:lang w:eastAsia="ru-RU"/>
        </w:rPr>
        <w:t>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рисовою).</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321"/>
      <w:bookmarkEnd w:id="173"/>
      <w:r w:rsidRPr="006531AB">
        <w:rPr>
          <w:rFonts w:ascii="Times New Roman" w:eastAsia="Times New Roman" w:hAnsi="Times New Roman" w:cs="Times New Roman"/>
          <w:color w:val="333333"/>
          <w:sz w:val="24"/>
          <w:szCs w:val="24"/>
          <w:lang w:eastAsia="ru-RU"/>
        </w:rPr>
        <w:t>43. Хліб за вмістом солі повинен відповідати встановленим МОЗ </w:t>
      </w:r>
      <w:hyperlink r:id="rId32" w:anchor="n340" w:tgtFrame="_blank" w:history="1">
        <w:r w:rsidRPr="006531AB">
          <w:rPr>
            <w:rFonts w:ascii="Times New Roman" w:eastAsia="Times New Roman" w:hAnsi="Times New Roman" w:cs="Times New Roman"/>
            <w:color w:val="000099"/>
            <w:sz w:val="24"/>
            <w:szCs w:val="24"/>
            <w:u w:val="single"/>
            <w:lang w:eastAsia="ru-RU"/>
          </w:rPr>
          <w:t>вимогам щодо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 Слід надавати перевагу цільнозерновим хлібо-булочним виробам з високим вмістом клітковини, з додаванням висівок, насіння.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322"/>
      <w:bookmarkEnd w:id="174"/>
      <w:r w:rsidRPr="006531AB">
        <w:rPr>
          <w:rFonts w:ascii="Times New Roman" w:eastAsia="Times New Roman" w:hAnsi="Times New Roman" w:cs="Times New Roman"/>
          <w:color w:val="333333"/>
          <w:sz w:val="24"/>
          <w:szCs w:val="24"/>
          <w:lang w:eastAsia="ru-RU"/>
        </w:rPr>
        <w:t>44. Бобові продукти (зелений горошок, квасоля, горох, сочевиця) та страви з їх вмістом слід пропонувати як гарніри або самостійні страви.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323"/>
      <w:bookmarkEnd w:id="175"/>
      <w:r w:rsidRPr="006531AB">
        <w:rPr>
          <w:rFonts w:ascii="Times New Roman" w:eastAsia="Times New Roman" w:hAnsi="Times New Roman" w:cs="Times New Roman"/>
          <w:color w:val="333333"/>
          <w:sz w:val="24"/>
          <w:szCs w:val="24"/>
          <w:lang w:eastAsia="ru-RU"/>
        </w:rPr>
        <w:t>45. Молоко та молочні продукти, що пропонуються, за вмістом цукру повинні відповідати встановленим МОЗ </w:t>
      </w:r>
      <w:hyperlink r:id="rId33" w:anchor="n340" w:tgtFrame="_blank" w:history="1">
        <w:r w:rsidRPr="006531AB">
          <w:rPr>
            <w:rFonts w:ascii="Times New Roman" w:eastAsia="Times New Roman" w:hAnsi="Times New Roman" w:cs="Times New Roman"/>
            <w:color w:val="000099"/>
            <w:sz w:val="24"/>
            <w:szCs w:val="24"/>
            <w:u w:val="single"/>
            <w:lang w:eastAsia="ru-RU"/>
          </w:rPr>
          <w:t>вимогам щодо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 Доцільно включати до асортименту буфетів та готувати страви із застосуванням молока та молочних продуктів, до яких додано вітамін D. Молоко та кефір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324"/>
      <w:bookmarkEnd w:id="176"/>
      <w:r w:rsidRPr="006531AB">
        <w:rPr>
          <w:rFonts w:ascii="Times New Roman" w:eastAsia="Times New Roman" w:hAnsi="Times New Roman" w:cs="Times New Roman"/>
          <w:color w:val="333333"/>
          <w:sz w:val="24"/>
          <w:szCs w:val="24"/>
          <w:lang w:eastAsia="ru-RU"/>
        </w:rPr>
        <w:t>46. Для приготування страв з м’яса слід використовувати м’ясо птиці (курки, індички), очищене від шкіри, нежирну свинину, телятину, яловичину.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325"/>
      <w:bookmarkEnd w:id="177"/>
      <w:r w:rsidRPr="006531AB">
        <w:rPr>
          <w:rFonts w:ascii="Times New Roman" w:eastAsia="Times New Roman" w:hAnsi="Times New Roman" w:cs="Times New Roman"/>
          <w:color w:val="333333"/>
          <w:sz w:val="24"/>
          <w:szCs w:val="24"/>
          <w:lang w:eastAsia="ru-RU"/>
        </w:rPr>
        <w:t>Кількість страв з м’яса, птиці, риби, що пропонуються протягом тижня, повинна відповідати нормам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326"/>
      <w:bookmarkEnd w:id="178"/>
      <w:r w:rsidRPr="006531AB">
        <w:rPr>
          <w:rFonts w:ascii="Times New Roman" w:eastAsia="Times New Roman" w:hAnsi="Times New Roman" w:cs="Times New Roman"/>
          <w:color w:val="333333"/>
          <w:sz w:val="24"/>
          <w:szCs w:val="24"/>
          <w:lang w:eastAsia="ru-RU"/>
        </w:rPr>
        <w:t>М’ясні страви слід якомога частіше комбінувати з овочевими гарнірами та/або салатами.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327"/>
      <w:bookmarkEnd w:id="179"/>
      <w:r w:rsidRPr="006531AB">
        <w:rPr>
          <w:rFonts w:ascii="Times New Roman" w:eastAsia="Times New Roman" w:hAnsi="Times New Roman" w:cs="Times New Roman"/>
          <w:color w:val="333333"/>
          <w:sz w:val="24"/>
          <w:szCs w:val="24"/>
          <w:lang w:eastAsia="ru-RU"/>
        </w:rPr>
        <w:t xml:space="preserve">47. У закладах освіти та закладах оздоровлення та відпочинку заборонено замовляти та використовувавати/реалізовувати технологічно-оброблені м’ясні та рибні продукти, м’ясо та яйця водоплавної птиці, річкову рибу, харчові продукти (в тому числі снеки) із вмістом солі понад 0,12 грама натрію або еквівалентної кількості солі на 100 грамів 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етилваніліну та ванільного екстракту), підсолоджувачів, підсилювачів смаку та </w:t>
      </w:r>
      <w:r w:rsidRPr="006531AB">
        <w:rPr>
          <w:rFonts w:ascii="Times New Roman" w:eastAsia="Times New Roman" w:hAnsi="Times New Roman" w:cs="Times New Roman"/>
          <w:color w:val="333333"/>
          <w:sz w:val="24"/>
          <w:szCs w:val="24"/>
          <w:lang w:eastAsia="ru-RU"/>
        </w:rPr>
        <w:lastRenderedPageBreak/>
        <w:t>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 газовані напої, зокрема солодкі газовані та енергетичні напої, непастеризовані соки, продукцію домашнього виробництва.</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328"/>
      <w:bookmarkEnd w:id="180"/>
      <w:r w:rsidRPr="006531AB">
        <w:rPr>
          <w:rFonts w:ascii="Times New Roman" w:eastAsia="Times New Roman" w:hAnsi="Times New Roman" w:cs="Times New Roman"/>
          <w:color w:val="333333"/>
          <w:sz w:val="24"/>
          <w:szCs w:val="24"/>
          <w:lang w:eastAsia="ru-RU"/>
        </w:rPr>
        <w:t>Не допускається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329"/>
      <w:bookmarkEnd w:id="181"/>
      <w:r w:rsidRPr="006531AB">
        <w:rPr>
          <w:rFonts w:ascii="Times New Roman" w:eastAsia="Times New Roman" w:hAnsi="Times New Roman" w:cs="Times New Roman"/>
          <w:color w:val="333333"/>
          <w:sz w:val="24"/>
          <w:szCs w:val="24"/>
          <w:lang w:eastAsia="ru-RU"/>
        </w:rPr>
        <w:t>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підсолоджувачами.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330"/>
      <w:bookmarkEnd w:id="182"/>
      <w:r w:rsidRPr="006531AB">
        <w:rPr>
          <w:rFonts w:ascii="Times New Roman" w:eastAsia="Times New Roman" w:hAnsi="Times New Roman" w:cs="Times New Roman"/>
          <w:color w:val="333333"/>
          <w:sz w:val="24"/>
          <w:szCs w:val="24"/>
          <w:lang w:eastAsia="ru-RU"/>
        </w:rPr>
        <w:t>48. Рослинна олія (соняшникова, кукурудзяна, оливкова) рекомендується для приготування салатів, а також є пріоритетним вибором під час приготування інших страв, які потребують додавання жиру.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331"/>
      <w:bookmarkEnd w:id="183"/>
      <w:r w:rsidRPr="006531AB">
        <w:rPr>
          <w:rFonts w:ascii="Times New Roman" w:eastAsia="Times New Roman" w:hAnsi="Times New Roman" w:cs="Times New Roman"/>
          <w:color w:val="333333"/>
          <w:sz w:val="24"/>
          <w:szCs w:val="24"/>
          <w:lang w:eastAsia="ru-RU"/>
        </w:rPr>
        <w:t>Насичені жири, зокрема вершкове масло, не повинні становити більше 10 відсотків загальної кількості калорій.</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332"/>
      <w:bookmarkEnd w:id="184"/>
      <w:r w:rsidRPr="006531AB">
        <w:rPr>
          <w:rFonts w:ascii="Times New Roman" w:eastAsia="Times New Roman" w:hAnsi="Times New Roman" w:cs="Times New Roman"/>
          <w:color w:val="333333"/>
          <w:sz w:val="24"/>
          <w:szCs w:val="24"/>
          <w:lang w:eastAsia="ru-RU"/>
        </w:rPr>
        <w:t>49. Одним з найбільш корисних компонентів складних страв, зокрема салатів, можуть бути очищені горіхи та насіння. Горіхи та насіння можуть пропонуватися в індивідуальній упаковці або порційно, та/або у складі готових страв, без глазурі, без додавання солі чи цукру.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333"/>
      <w:bookmarkEnd w:id="185"/>
      <w:r w:rsidRPr="006531AB">
        <w:rPr>
          <w:rFonts w:ascii="Times New Roman" w:eastAsia="Times New Roman" w:hAnsi="Times New Roman" w:cs="Times New Roman"/>
          <w:color w:val="333333"/>
          <w:sz w:val="24"/>
          <w:szCs w:val="24"/>
          <w:lang w:eastAsia="ru-RU"/>
        </w:rPr>
        <w:t>Інформація про вміст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розшифровки індексів харчових алегренів відповідно до норм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334"/>
      <w:bookmarkEnd w:id="186"/>
      <w:r w:rsidRPr="006531AB">
        <w:rPr>
          <w:rFonts w:ascii="Times New Roman" w:eastAsia="Times New Roman" w:hAnsi="Times New Roman" w:cs="Times New Roman"/>
          <w:color w:val="333333"/>
          <w:sz w:val="24"/>
          <w:szCs w:val="24"/>
          <w:lang w:eastAsia="ru-RU"/>
        </w:rPr>
        <w:t>50. Питна вода повинна бути постійно доступною у закладі освіти та закладі оздоровлення та відпочинку під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w:t>
      </w:r>
      <w:hyperlink r:id="rId34" w:anchor="n340" w:tgtFrame="_blank" w:history="1">
        <w:r w:rsidRPr="006531AB">
          <w:rPr>
            <w:rFonts w:ascii="Times New Roman" w:eastAsia="Times New Roman" w:hAnsi="Times New Roman" w:cs="Times New Roman"/>
            <w:color w:val="000099"/>
            <w:sz w:val="24"/>
            <w:szCs w:val="24"/>
            <w:u w:val="single"/>
            <w:lang w:eastAsia="ru-RU"/>
          </w:rPr>
          <w:t>вимогам</w:t>
        </w:r>
      </w:hyperlink>
      <w:r w:rsidRPr="006531AB">
        <w:rPr>
          <w:rFonts w:ascii="Times New Roman" w:eastAsia="Times New Roman" w:hAnsi="Times New Roman" w:cs="Times New Roman"/>
          <w:color w:val="333333"/>
          <w:sz w:val="24"/>
          <w:szCs w:val="24"/>
          <w:lang w:eastAsia="ru-RU"/>
        </w:rPr>
        <w:t>, встановленим МОЗ.</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335"/>
      <w:bookmarkEnd w:id="187"/>
      <w:r w:rsidRPr="006531AB">
        <w:rPr>
          <w:rFonts w:ascii="Times New Roman" w:eastAsia="Times New Roman" w:hAnsi="Times New Roman" w:cs="Times New Roman"/>
          <w:color w:val="333333"/>
          <w:sz w:val="24"/>
          <w:szCs w:val="24"/>
          <w:lang w:eastAsia="ru-RU"/>
        </w:rPr>
        <w:t>Пастеризований сік без додавання цукрів та підсолоджувачів може пропонуватися в обмеженій кількості відповідно до норм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336"/>
      <w:bookmarkEnd w:id="188"/>
      <w:r w:rsidRPr="006531AB">
        <w:rPr>
          <w:rFonts w:ascii="Times New Roman" w:eastAsia="Times New Roman" w:hAnsi="Times New Roman" w:cs="Times New Roman"/>
          <w:color w:val="333333"/>
          <w:sz w:val="24"/>
          <w:szCs w:val="24"/>
          <w:lang w:eastAsia="ru-RU"/>
        </w:rPr>
        <w:t>51. Вміст солі є одним з основних критеріїв відбору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w:t>
      </w:r>
      <w:hyperlink r:id="rId35" w:anchor="n340" w:tgtFrame="_blank" w:history="1">
        <w:r w:rsidRPr="006531AB">
          <w:rPr>
            <w:rFonts w:ascii="Times New Roman" w:eastAsia="Times New Roman" w:hAnsi="Times New Roman" w:cs="Times New Roman"/>
            <w:color w:val="000099"/>
            <w:sz w:val="24"/>
            <w:szCs w:val="24"/>
            <w:u w:val="single"/>
            <w:lang w:eastAsia="ru-RU"/>
          </w:rPr>
          <w:t> вимогам щодо організації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 Під час приготування страв слід використовувати йодовану сіль.</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337"/>
      <w:bookmarkEnd w:id="189"/>
      <w:r w:rsidRPr="006531AB">
        <w:rPr>
          <w:rFonts w:ascii="Times New Roman" w:eastAsia="Times New Roman" w:hAnsi="Times New Roman" w:cs="Times New Roman"/>
          <w:color w:val="333333"/>
          <w:sz w:val="24"/>
          <w:szCs w:val="24"/>
          <w:lang w:eastAsia="ru-RU"/>
        </w:rPr>
        <w:t>52. Кількість доданих цукрів у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w:t>
      </w:r>
      <w:hyperlink r:id="rId36" w:anchor="n340" w:tgtFrame="_blank" w:history="1">
        <w:r w:rsidRPr="006531AB">
          <w:rPr>
            <w:rFonts w:ascii="Times New Roman" w:eastAsia="Times New Roman" w:hAnsi="Times New Roman" w:cs="Times New Roman"/>
            <w:color w:val="000099"/>
            <w:sz w:val="24"/>
            <w:szCs w:val="24"/>
            <w:u w:val="single"/>
            <w:lang w:eastAsia="ru-RU"/>
          </w:rPr>
          <w:t>вимог щодо організації харчування в закладах загальної середньої освіти</w:t>
        </w:r>
      </w:hyperlink>
      <w:r w:rsidRPr="006531AB">
        <w:rPr>
          <w:rFonts w:ascii="Times New Roman" w:eastAsia="Times New Roman" w:hAnsi="Times New Roman" w:cs="Times New Roman"/>
          <w:color w:val="333333"/>
          <w:sz w:val="24"/>
          <w:szCs w:val="24"/>
          <w:lang w:eastAsia="ru-RU"/>
        </w:rPr>
        <w:t>. Вміст цукрів, який природньо міститься у молочних продуктах, фруктах, ягодах та овочах, не обмежується.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338"/>
      <w:bookmarkEnd w:id="190"/>
      <w:r w:rsidRPr="006531AB">
        <w:rPr>
          <w:rFonts w:ascii="Times New Roman" w:eastAsia="Times New Roman" w:hAnsi="Times New Roman" w:cs="Times New Roman"/>
          <w:color w:val="333333"/>
          <w:sz w:val="24"/>
          <w:szCs w:val="24"/>
          <w:lang w:eastAsia="ru-RU"/>
        </w:rPr>
        <w:lastRenderedPageBreak/>
        <w:t>53. Під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339"/>
      <w:bookmarkEnd w:id="191"/>
      <w:r w:rsidRPr="006531AB">
        <w:rPr>
          <w:rFonts w:ascii="Times New Roman" w:eastAsia="Times New Roman" w:hAnsi="Times New Roman" w:cs="Times New Roman"/>
          <w:color w:val="333333"/>
          <w:sz w:val="24"/>
          <w:szCs w:val="24"/>
          <w:lang w:eastAsia="ru-RU"/>
        </w:rPr>
        <w:t>Закупівля харчових продуктів здійснюється відповідно до </w:t>
      </w:r>
      <w:hyperlink r:id="rId37" w:tgtFrame="_blank" w:history="1">
        <w:r w:rsidRPr="006531AB">
          <w:rPr>
            <w:rFonts w:ascii="Times New Roman" w:eastAsia="Times New Roman" w:hAnsi="Times New Roman" w:cs="Times New Roman"/>
            <w:color w:val="000099"/>
            <w:sz w:val="24"/>
            <w:szCs w:val="24"/>
            <w:u w:val="single"/>
            <w:lang w:eastAsia="ru-RU"/>
          </w:rPr>
          <w:t>Закону України</w:t>
        </w:r>
      </w:hyperlink>
      <w:r w:rsidRPr="006531AB">
        <w:rPr>
          <w:rFonts w:ascii="Times New Roman" w:eastAsia="Times New Roman" w:hAnsi="Times New Roman" w:cs="Times New Roman"/>
          <w:color w:val="333333"/>
          <w:sz w:val="24"/>
          <w:szCs w:val="24"/>
          <w:lang w:eastAsia="ru-RU"/>
        </w:rPr>
        <w:t> “Про публічні закупівлі”.</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340"/>
      <w:bookmarkEnd w:id="192"/>
      <w:r w:rsidRPr="006531AB">
        <w:rPr>
          <w:rFonts w:ascii="Times New Roman" w:eastAsia="Times New Roman" w:hAnsi="Times New Roman" w:cs="Times New Roman"/>
          <w:color w:val="333333"/>
          <w:sz w:val="24"/>
          <w:szCs w:val="24"/>
          <w:lang w:eastAsia="ru-RU"/>
        </w:rPr>
        <w:t>54. 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відходів.</w:t>
      </w:r>
    </w:p>
    <w:p w:rsidR="006531AB" w:rsidRPr="006531AB" w:rsidRDefault="006531AB" w:rsidP="006531AB">
      <w:pPr>
        <w:spacing w:after="0" w:line="240" w:lineRule="auto"/>
        <w:rPr>
          <w:rFonts w:ascii="Times New Roman" w:eastAsia="Times New Roman" w:hAnsi="Times New Roman" w:cs="Times New Roman"/>
          <w:sz w:val="24"/>
          <w:szCs w:val="24"/>
          <w:lang w:eastAsia="ru-RU"/>
        </w:rPr>
      </w:pPr>
      <w:bookmarkStart w:id="193" w:name="n382"/>
      <w:bookmarkEnd w:id="193"/>
      <w:r w:rsidRPr="006531AB">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6531AB" w:rsidRPr="006531AB" w:rsidTr="006531AB">
        <w:tc>
          <w:tcPr>
            <w:tcW w:w="2000" w:type="pct"/>
            <w:tcBorders>
              <w:top w:val="single" w:sz="2" w:space="0" w:color="auto"/>
              <w:left w:val="single" w:sz="2" w:space="0" w:color="auto"/>
              <w:bottom w:val="single" w:sz="2" w:space="0" w:color="auto"/>
              <w:right w:val="single" w:sz="2" w:space="0" w:color="auto"/>
            </w:tcBorders>
            <w:hideMark/>
          </w:tcPr>
          <w:p w:rsidR="006531AB" w:rsidRPr="006531AB" w:rsidRDefault="006531AB" w:rsidP="006531AB">
            <w:pPr>
              <w:spacing w:before="150" w:after="150" w:line="240" w:lineRule="auto"/>
              <w:rPr>
                <w:rFonts w:ascii="Times New Roman" w:eastAsia="Times New Roman" w:hAnsi="Times New Roman" w:cs="Times New Roman"/>
                <w:sz w:val="24"/>
                <w:szCs w:val="24"/>
                <w:lang w:eastAsia="ru-RU"/>
              </w:rPr>
            </w:pPr>
            <w:bookmarkStart w:id="194" w:name="n341"/>
            <w:bookmarkEnd w:id="194"/>
          </w:p>
        </w:tc>
        <w:tc>
          <w:tcPr>
            <w:tcW w:w="2300" w:type="pct"/>
            <w:tcBorders>
              <w:top w:val="single" w:sz="2" w:space="0" w:color="auto"/>
              <w:left w:val="single" w:sz="2" w:space="0" w:color="auto"/>
              <w:bottom w:val="single" w:sz="2" w:space="0" w:color="auto"/>
              <w:right w:val="single" w:sz="2" w:space="0" w:color="auto"/>
            </w:tcBorders>
            <w:hideMark/>
          </w:tcPr>
          <w:p w:rsidR="006531AB" w:rsidRPr="006531AB" w:rsidRDefault="006531AB" w:rsidP="006531AB">
            <w:pPr>
              <w:spacing w:before="150" w:after="150" w:line="240" w:lineRule="auto"/>
              <w:jc w:val="center"/>
              <w:rPr>
                <w:rFonts w:ascii="Times New Roman" w:eastAsia="Times New Roman" w:hAnsi="Times New Roman" w:cs="Times New Roman"/>
                <w:sz w:val="24"/>
                <w:szCs w:val="24"/>
                <w:lang w:eastAsia="ru-RU"/>
              </w:rPr>
            </w:pPr>
            <w:r w:rsidRPr="006531AB">
              <w:rPr>
                <w:rFonts w:ascii="Times New Roman" w:eastAsia="Times New Roman" w:hAnsi="Times New Roman" w:cs="Times New Roman"/>
                <w:sz w:val="24"/>
                <w:szCs w:val="24"/>
                <w:lang w:eastAsia="ru-RU"/>
              </w:rPr>
              <w:t>Додаток</w:t>
            </w:r>
            <w:r w:rsidRPr="006531AB">
              <w:rPr>
                <w:rFonts w:ascii="Times New Roman" w:eastAsia="Times New Roman" w:hAnsi="Times New Roman" w:cs="Times New Roman"/>
                <w:sz w:val="24"/>
                <w:szCs w:val="24"/>
                <w:lang w:eastAsia="ru-RU"/>
              </w:rPr>
              <w:br/>
              <w:t>до Порядку</w:t>
            </w:r>
          </w:p>
        </w:tc>
      </w:tr>
    </w:tbl>
    <w:p w:rsidR="006531AB" w:rsidRPr="006531AB" w:rsidRDefault="006531AB" w:rsidP="006531A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5" w:name="n342"/>
      <w:bookmarkEnd w:id="195"/>
      <w:r w:rsidRPr="006531AB">
        <w:rPr>
          <w:rFonts w:ascii="Times New Roman" w:eastAsia="Times New Roman" w:hAnsi="Times New Roman" w:cs="Times New Roman"/>
          <w:b/>
          <w:bCs/>
          <w:color w:val="333333"/>
          <w:sz w:val="28"/>
          <w:szCs w:val="28"/>
          <w:lang w:eastAsia="ru-RU"/>
        </w:rPr>
        <w:t>ОРІЄНТОВНИЙ ПЕРЕЛІК</w:t>
      </w:r>
      <w:r w:rsidRPr="006531AB">
        <w:rPr>
          <w:rFonts w:ascii="Times New Roman" w:eastAsia="Times New Roman" w:hAnsi="Times New Roman" w:cs="Times New Roman"/>
          <w:color w:val="333333"/>
          <w:sz w:val="24"/>
          <w:szCs w:val="24"/>
          <w:lang w:eastAsia="ru-RU"/>
        </w:rPr>
        <w:br/>
      </w:r>
      <w:r w:rsidRPr="006531AB">
        <w:rPr>
          <w:rFonts w:ascii="Times New Roman" w:eastAsia="Times New Roman" w:hAnsi="Times New Roman" w:cs="Times New Roman"/>
          <w:b/>
          <w:bCs/>
          <w:color w:val="333333"/>
          <w:sz w:val="28"/>
          <w:szCs w:val="28"/>
          <w:lang w:eastAsia="ru-RU"/>
        </w:rPr>
        <w:t>документів з організації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343"/>
      <w:bookmarkEnd w:id="196"/>
      <w:r w:rsidRPr="006531AB">
        <w:rPr>
          <w:rFonts w:ascii="Times New Roman" w:eastAsia="Times New Roman" w:hAnsi="Times New Roman" w:cs="Times New Roman"/>
          <w:color w:val="333333"/>
          <w:sz w:val="24"/>
          <w:szCs w:val="24"/>
          <w:lang w:eastAsia="ru-RU"/>
        </w:rPr>
        <w:t>Наказ про організацію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344"/>
      <w:bookmarkEnd w:id="197"/>
      <w:r w:rsidRPr="006531AB">
        <w:rPr>
          <w:rFonts w:ascii="Times New Roman" w:eastAsia="Times New Roman" w:hAnsi="Times New Roman" w:cs="Times New Roman"/>
          <w:color w:val="333333"/>
          <w:sz w:val="24"/>
          <w:szCs w:val="24"/>
          <w:lang w:eastAsia="ru-RU"/>
        </w:rPr>
        <w:t>Журнал щоденного обліку здобувачів освіти/дітей, які харчуються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345"/>
      <w:bookmarkEnd w:id="198"/>
      <w:r w:rsidRPr="006531AB">
        <w:rPr>
          <w:rFonts w:ascii="Times New Roman" w:eastAsia="Times New Roman" w:hAnsi="Times New Roman" w:cs="Times New Roman"/>
          <w:color w:val="333333"/>
          <w:sz w:val="24"/>
          <w:szCs w:val="24"/>
          <w:lang w:eastAsia="ru-RU"/>
        </w:rPr>
        <w:t>Журнал здоров’я працівників їдальні (харчоблоку)</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346"/>
      <w:bookmarkEnd w:id="199"/>
      <w:r w:rsidRPr="006531AB">
        <w:rPr>
          <w:rFonts w:ascii="Times New Roman" w:eastAsia="Times New Roman" w:hAnsi="Times New Roman" w:cs="Times New Roman"/>
          <w:color w:val="333333"/>
          <w:sz w:val="24"/>
          <w:szCs w:val="24"/>
          <w:lang w:eastAsia="ru-RU"/>
        </w:rPr>
        <w:t>Примірне чотиритижневе сезонне меню</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347"/>
      <w:bookmarkEnd w:id="200"/>
      <w:r w:rsidRPr="006531AB">
        <w:rPr>
          <w:rFonts w:ascii="Times New Roman" w:eastAsia="Times New Roman" w:hAnsi="Times New Roman" w:cs="Times New Roman"/>
          <w:color w:val="333333"/>
          <w:sz w:val="24"/>
          <w:szCs w:val="24"/>
          <w:lang w:eastAsia="ru-RU"/>
        </w:rPr>
        <w:t>Щоденне меню</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348"/>
      <w:bookmarkEnd w:id="201"/>
      <w:r w:rsidRPr="006531AB">
        <w:rPr>
          <w:rFonts w:ascii="Times New Roman" w:eastAsia="Times New Roman" w:hAnsi="Times New Roman" w:cs="Times New Roman"/>
          <w:color w:val="333333"/>
          <w:sz w:val="24"/>
          <w:szCs w:val="24"/>
          <w:lang w:eastAsia="ru-RU"/>
        </w:rPr>
        <w:t>Меню-розклад</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349"/>
      <w:bookmarkEnd w:id="202"/>
      <w:r w:rsidRPr="006531AB">
        <w:rPr>
          <w:rFonts w:ascii="Times New Roman" w:eastAsia="Times New Roman" w:hAnsi="Times New Roman" w:cs="Times New Roman"/>
          <w:color w:val="333333"/>
          <w:sz w:val="24"/>
          <w:szCs w:val="24"/>
          <w:lang w:eastAsia="ru-RU"/>
        </w:rPr>
        <w:t>Технологічна документація на страви та вироби</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350"/>
      <w:bookmarkEnd w:id="203"/>
      <w:r w:rsidRPr="006531AB">
        <w:rPr>
          <w:rFonts w:ascii="Times New Roman" w:eastAsia="Times New Roman" w:hAnsi="Times New Roman" w:cs="Times New Roman"/>
          <w:color w:val="333333"/>
          <w:sz w:val="24"/>
          <w:szCs w:val="24"/>
          <w:lang w:eastAsia="ru-RU"/>
        </w:rPr>
        <w:t>Журнал обліку виконання норм харчування</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351"/>
      <w:bookmarkEnd w:id="204"/>
      <w:r w:rsidRPr="006531AB">
        <w:rPr>
          <w:rFonts w:ascii="Times New Roman" w:eastAsia="Times New Roman" w:hAnsi="Times New Roman" w:cs="Times New Roman"/>
          <w:color w:val="333333"/>
          <w:sz w:val="24"/>
          <w:szCs w:val="24"/>
          <w:lang w:eastAsia="ru-RU"/>
        </w:rPr>
        <w:t>Бракеражний журнал харчових продуктів, що надійшли від постачальника харчових продуктів</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352"/>
      <w:bookmarkEnd w:id="205"/>
      <w:r w:rsidRPr="006531AB">
        <w:rPr>
          <w:rFonts w:ascii="Times New Roman" w:eastAsia="Times New Roman" w:hAnsi="Times New Roman" w:cs="Times New Roman"/>
          <w:color w:val="333333"/>
          <w:sz w:val="24"/>
          <w:szCs w:val="24"/>
          <w:lang w:eastAsia="ru-RU"/>
        </w:rPr>
        <w:t>Бракеражний журнал готових страв, виготовлених закладом освіти або дитячим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353"/>
      <w:bookmarkEnd w:id="206"/>
      <w:r w:rsidRPr="006531AB">
        <w:rPr>
          <w:rFonts w:ascii="Times New Roman" w:eastAsia="Times New Roman" w:hAnsi="Times New Roman" w:cs="Times New Roman"/>
          <w:color w:val="333333"/>
          <w:sz w:val="24"/>
          <w:szCs w:val="24"/>
          <w:lang w:eastAsia="ru-RU"/>
        </w:rPr>
        <w:t>Бракеражний журнал готових страв, що надійшли від оператора ринку харчових продуктів, який надає послуги з харчування (кейтеринг)</w:t>
      </w:r>
    </w:p>
    <w:p w:rsidR="006531AB" w:rsidRPr="006531AB" w:rsidRDefault="006531AB" w:rsidP="006531AB">
      <w:pPr>
        <w:spacing w:after="0" w:line="240" w:lineRule="auto"/>
        <w:rPr>
          <w:rFonts w:ascii="Times New Roman" w:eastAsia="Times New Roman" w:hAnsi="Times New Roman" w:cs="Times New Roman"/>
          <w:sz w:val="24"/>
          <w:szCs w:val="24"/>
          <w:lang w:eastAsia="ru-RU"/>
        </w:rPr>
      </w:pPr>
      <w:bookmarkStart w:id="207" w:name="n383"/>
      <w:bookmarkEnd w:id="207"/>
      <w:r w:rsidRPr="006531AB">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6531AB" w:rsidRPr="006531AB" w:rsidTr="006531AB">
        <w:tc>
          <w:tcPr>
            <w:tcW w:w="2000" w:type="pct"/>
            <w:tcBorders>
              <w:top w:val="single" w:sz="2" w:space="0" w:color="auto"/>
              <w:left w:val="single" w:sz="2" w:space="0" w:color="auto"/>
              <w:bottom w:val="single" w:sz="2" w:space="0" w:color="auto"/>
              <w:right w:val="single" w:sz="2" w:space="0" w:color="auto"/>
            </w:tcBorders>
            <w:hideMark/>
          </w:tcPr>
          <w:p w:rsidR="006531AB" w:rsidRPr="006531AB" w:rsidRDefault="006531AB" w:rsidP="006531AB">
            <w:pPr>
              <w:spacing w:before="150" w:after="150" w:line="240" w:lineRule="auto"/>
              <w:rPr>
                <w:rFonts w:ascii="Times New Roman" w:eastAsia="Times New Roman" w:hAnsi="Times New Roman" w:cs="Times New Roman"/>
                <w:sz w:val="24"/>
                <w:szCs w:val="24"/>
                <w:lang w:eastAsia="ru-RU"/>
              </w:rPr>
            </w:pPr>
            <w:bookmarkStart w:id="208" w:name="n354"/>
            <w:bookmarkEnd w:id="208"/>
            <w:r w:rsidRPr="006531AB">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6531AB" w:rsidRPr="006531AB" w:rsidRDefault="006531AB" w:rsidP="006531AB">
            <w:pPr>
              <w:spacing w:before="150" w:after="150" w:line="240" w:lineRule="auto"/>
              <w:jc w:val="center"/>
              <w:rPr>
                <w:rFonts w:ascii="Times New Roman" w:eastAsia="Times New Roman" w:hAnsi="Times New Roman" w:cs="Times New Roman"/>
                <w:sz w:val="24"/>
                <w:szCs w:val="24"/>
                <w:lang w:eastAsia="ru-RU"/>
              </w:rPr>
            </w:pPr>
            <w:r w:rsidRPr="006531AB">
              <w:rPr>
                <w:rFonts w:ascii="Times New Roman" w:eastAsia="Times New Roman" w:hAnsi="Times New Roman" w:cs="Times New Roman"/>
                <w:b/>
                <w:bCs/>
                <w:sz w:val="24"/>
                <w:szCs w:val="24"/>
                <w:lang w:eastAsia="ru-RU"/>
              </w:rPr>
              <w:t>ЗАТВЕРДЖЕНО</w:t>
            </w:r>
            <w:r w:rsidRPr="006531AB">
              <w:rPr>
                <w:rFonts w:ascii="Times New Roman" w:eastAsia="Times New Roman" w:hAnsi="Times New Roman" w:cs="Times New Roman"/>
                <w:sz w:val="24"/>
                <w:szCs w:val="24"/>
                <w:lang w:eastAsia="ru-RU"/>
              </w:rPr>
              <w:br/>
            </w:r>
            <w:r w:rsidRPr="006531AB">
              <w:rPr>
                <w:rFonts w:ascii="Times New Roman" w:eastAsia="Times New Roman" w:hAnsi="Times New Roman" w:cs="Times New Roman"/>
                <w:b/>
                <w:bCs/>
                <w:sz w:val="24"/>
                <w:szCs w:val="24"/>
                <w:lang w:eastAsia="ru-RU"/>
              </w:rPr>
              <w:t>постановою Кабінету Міністрів України</w:t>
            </w:r>
            <w:r w:rsidRPr="006531AB">
              <w:rPr>
                <w:rFonts w:ascii="Times New Roman" w:eastAsia="Times New Roman" w:hAnsi="Times New Roman" w:cs="Times New Roman"/>
                <w:sz w:val="24"/>
                <w:szCs w:val="24"/>
                <w:lang w:eastAsia="ru-RU"/>
              </w:rPr>
              <w:br/>
            </w:r>
            <w:r w:rsidRPr="006531AB">
              <w:rPr>
                <w:rFonts w:ascii="Times New Roman" w:eastAsia="Times New Roman" w:hAnsi="Times New Roman" w:cs="Times New Roman"/>
                <w:b/>
                <w:bCs/>
                <w:sz w:val="24"/>
                <w:szCs w:val="24"/>
                <w:lang w:eastAsia="ru-RU"/>
              </w:rPr>
              <w:t>від 24 березня 2021 р. № 305</w:t>
            </w:r>
          </w:p>
        </w:tc>
      </w:tr>
    </w:tbl>
    <w:p w:rsidR="006531AB" w:rsidRPr="006531AB" w:rsidRDefault="006531AB" w:rsidP="006531A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209" w:name="n355"/>
      <w:bookmarkEnd w:id="209"/>
      <w:r w:rsidRPr="006531AB">
        <w:rPr>
          <w:rFonts w:ascii="Times New Roman" w:eastAsia="Times New Roman" w:hAnsi="Times New Roman" w:cs="Times New Roman"/>
          <w:b/>
          <w:bCs/>
          <w:color w:val="333333"/>
          <w:sz w:val="32"/>
          <w:szCs w:val="32"/>
          <w:lang w:eastAsia="ru-RU"/>
        </w:rPr>
        <w:t>ПЕРЕЛІК</w:t>
      </w:r>
      <w:r w:rsidRPr="006531AB">
        <w:rPr>
          <w:rFonts w:ascii="Times New Roman" w:eastAsia="Times New Roman" w:hAnsi="Times New Roman" w:cs="Times New Roman"/>
          <w:color w:val="333333"/>
          <w:sz w:val="24"/>
          <w:szCs w:val="24"/>
          <w:lang w:eastAsia="ru-RU"/>
        </w:rPr>
        <w:br/>
      </w:r>
      <w:r w:rsidRPr="006531AB">
        <w:rPr>
          <w:rFonts w:ascii="Times New Roman" w:eastAsia="Times New Roman" w:hAnsi="Times New Roman" w:cs="Times New Roman"/>
          <w:b/>
          <w:bCs/>
          <w:color w:val="333333"/>
          <w:sz w:val="32"/>
          <w:szCs w:val="32"/>
          <w:lang w:eastAsia="ru-RU"/>
        </w:rPr>
        <w:t>постанов Кабінету Міністрів України, що втратили чинність</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356"/>
      <w:bookmarkEnd w:id="210"/>
      <w:r w:rsidRPr="006531AB">
        <w:rPr>
          <w:rFonts w:ascii="Times New Roman" w:eastAsia="Times New Roman" w:hAnsi="Times New Roman" w:cs="Times New Roman"/>
          <w:color w:val="333333"/>
          <w:sz w:val="24"/>
          <w:szCs w:val="24"/>
          <w:lang w:eastAsia="ru-RU"/>
        </w:rPr>
        <w:lastRenderedPageBreak/>
        <w:t>1. </w:t>
      </w:r>
      <w:hyperlink r:id="rId38" w:tgtFrame="_blank" w:history="1">
        <w:r w:rsidRPr="006531AB">
          <w:rPr>
            <w:rFonts w:ascii="Times New Roman" w:eastAsia="Times New Roman" w:hAnsi="Times New Roman" w:cs="Times New Roman"/>
            <w:color w:val="000099"/>
            <w:sz w:val="24"/>
            <w:szCs w:val="24"/>
            <w:u w:val="single"/>
            <w:lang w:eastAsia="ru-RU"/>
          </w:rPr>
          <w:t>Постанова Кабінету Міністрів України від 22 листопада 2004 р. </w:t>
        </w:r>
      </w:hyperlink>
      <w:hyperlink r:id="rId39" w:tgtFrame="_blank" w:history="1">
        <w:r w:rsidRPr="006531AB">
          <w:rPr>
            <w:rFonts w:ascii="Times New Roman" w:eastAsia="Times New Roman" w:hAnsi="Times New Roman" w:cs="Times New Roman"/>
            <w:color w:val="000099"/>
            <w:sz w:val="24"/>
            <w:szCs w:val="24"/>
            <w:u w:val="single"/>
            <w:lang w:eastAsia="ru-RU"/>
          </w:rPr>
          <w:t>№ 1591</w:t>
        </w:r>
      </w:hyperlink>
      <w:hyperlink r:id="rId40" w:tgtFrame="_blank" w:history="1">
        <w:r w:rsidRPr="006531AB">
          <w:rPr>
            <w:rFonts w:ascii="Times New Roman" w:eastAsia="Times New Roman" w:hAnsi="Times New Roman" w:cs="Times New Roman"/>
            <w:color w:val="000099"/>
            <w:sz w:val="24"/>
            <w:szCs w:val="24"/>
            <w:u w:val="single"/>
            <w:lang w:eastAsia="ru-RU"/>
          </w:rPr>
          <w:t> </w:t>
        </w:r>
      </w:hyperlink>
      <w:r w:rsidRPr="006531AB">
        <w:rPr>
          <w:rFonts w:ascii="Times New Roman" w:eastAsia="Times New Roman" w:hAnsi="Times New Roman" w:cs="Times New Roman"/>
          <w:color w:val="333333"/>
          <w:sz w:val="24"/>
          <w:szCs w:val="24"/>
          <w:lang w:eastAsia="ru-RU"/>
        </w:rPr>
        <w:t>“Про затвердження норм харчування у закладах освіти та дитячих закладах оздоровлення та відпочинку” (Офіційний вісник України, 2004 р., № 47, ст. 3107).</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357"/>
      <w:bookmarkEnd w:id="211"/>
      <w:r w:rsidRPr="006531AB">
        <w:rPr>
          <w:rFonts w:ascii="Times New Roman" w:eastAsia="Times New Roman" w:hAnsi="Times New Roman" w:cs="Times New Roman"/>
          <w:color w:val="333333"/>
          <w:sz w:val="24"/>
          <w:szCs w:val="24"/>
          <w:lang w:eastAsia="ru-RU"/>
        </w:rPr>
        <w:t>2. </w:t>
      </w:r>
      <w:hyperlink r:id="rId41" w:tgtFrame="_blank" w:history="1">
        <w:r w:rsidRPr="006531AB">
          <w:rPr>
            <w:rFonts w:ascii="Times New Roman" w:eastAsia="Times New Roman" w:hAnsi="Times New Roman" w:cs="Times New Roman"/>
            <w:color w:val="000099"/>
            <w:sz w:val="24"/>
            <w:szCs w:val="24"/>
            <w:u w:val="single"/>
            <w:lang w:eastAsia="ru-RU"/>
          </w:rPr>
          <w:t>Постанова Кабінету Міністрів України від 26 червня 2007 р. № 873</w:t>
        </w:r>
      </w:hyperlink>
      <w:r w:rsidRPr="006531AB">
        <w:rPr>
          <w:rFonts w:ascii="Times New Roman" w:eastAsia="Times New Roman" w:hAnsi="Times New Roman" w:cs="Times New Roman"/>
          <w:color w:val="333333"/>
          <w:sz w:val="24"/>
          <w:szCs w:val="24"/>
          <w:lang w:eastAsia="ru-RU"/>
        </w:rPr>
        <w:t> “Про внесення зміни у додаток 4 до постанови Кабінету Міністрів України від 22 листопада 2004 р. № 1591” (Офіційний вісник України, 2007 р., № 48, ст. 1973).</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358"/>
      <w:bookmarkEnd w:id="212"/>
      <w:r w:rsidRPr="006531AB">
        <w:rPr>
          <w:rFonts w:ascii="Times New Roman" w:eastAsia="Times New Roman" w:hAnsi="Times New Roman" w:cs="Times New Roman"/>
          <w:color w:val="333333"/>
          <w:sz w:val="24"/>
          <w:szCs w:val="24"/>
          <w:lang w:eastAsia="ru-RU"/>
        </w:rPr>
        <w:t>3. </w:t>
      </w:r>
      <w:hyperlink r:id="rId42" w:anchor="n301" w:tgtFrame="_blank" w:history="1">
        <w:r w:rsidRPr="006531AB">
          <w:rPr>
            <w:rFonts w:ascii="Times New Roman" w:eastAsia="Times New Roman" w:hAnsi="Times New Roman" w:cs="Times New Roman"/>
            <w:color w:val="000099"/>
            <w:sz w:val="24"/>
            <w:szCs w:val="24"/>
            <w:u w:val="single"/>
            <w:lang w:eastAsia="ru-RU"/>
          </w:rPr>
          <w:t>Пункт 2 </w:t>
        </w:r>
      </w:hyperlink>
      <w:r w:rsidRPr="006531AB">
        <w:rPr>
          <w:rFonts w:ascii="Times New Roman" w:eastAsia="Times New Roman" w:hAnsi="Times New Roman" w:cs="Times New Roman"/>
          <w:color w:val="333333"/>
          <w:sz w:val="24"/>
          <w:szCs w:val="24"/>
          <w:lang w:eastAsia="ru-RU"/>
        </w:rPr>
        <w:t>змін, що вносяться до постанов Кабінету Міністрів України, затверджених постановою Кабінету Міністрів України від 8 серпня 2012 р. № 734 “Про організацію діяльності загальноосвітніх шкіл та професійних училищ соціальної реабілітації” (Офіційний вісник України, 2012 р., № 60, ст. 2437).</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359"/>
      <w:bookmarkEnd w:id="213"/>
      <w:r w:rsidRPr="006531AB">
        <w:rPr>
          <w:rFonts w:ascii="Times New Roman" w:eastAsia="Times New Roman" w:hAnsi="Times New Roman" w:cs="Times New Roman"/>
          <w:color w:val="333333"/>
          <w:sz w:val="24"/>
          <w:szCs w:val="24"/>
          <w:lang w:eastAsia="ru-RU"/>
        </w:rPr>
        <w:t>4. </w:t>
      </w:r>
      <w:hyperlink r:id="rId43" w:tgtFrame="_blank" w:history="1">
        <w:r w:rsidRPr="006531AB">
          <w:rPr>
            <w:rFonts w:ascii="Times New Roman" w:eastAsia="Times New Roman" w:hAnsi="Times New Roman" w:cs="Times New Roman"/>
            <w:color w:val="000099"/>
            <w:sz w:val="24"/>
            <w:szCs w:val="24"/>
            <w:u w:val="single"/>
            <w:lang w:eastAsia="ru-RU"/>
          </w:rPr>
          <w:t>Постанова Кабінету Міністрів України від 28 листопада 2012 р. № 1086</w:t>
        </w:r>
      </w:hyperlink>
      <w:r w:rsidRPr="006531AB">
        <w:rPr>
          <w:rFonts w:ascii="Times New Roman" w:eastAsia="Times New Roman" w:hAnsi="Times New Roman" w:cs="Times New Roman"/>
          <w:color w:val="333333"/>
          <w:sz w:val="24"/>
          <w:szCs w:val="24"/>
          <w:lang w:eastAsia="ru-RU"/>
        </w:rPr>
        <w:t> “Про внесення зміни до постанови Кабінету Міністрів України від 22 листопада 2004 р. № 1591” (Офіційний вісник України, 2012 р., № 91, ст. 3679).</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360"/>
      <w:bookmarkEnd w:id="214"/>
      <w:r w:rsidRPr="006531AB">
        <w:rPr>
          <w:rFonts w:ascii="Times New Roman" w:eastAsia="Times New Roman" w:hAnsi="Times New Roman" w:cs="Times New Roman"/>
          <w:color w:val="333333"/>
          <w:sz w:val="24"/>
          <w:szCs w:val="24"/>
          <w:lang w:eastAsia="ru-RU"/>
        </w:rPr>
        <w:t>5. </w:t>
      </w:r>
      <w:hyperlink r:id="rId44" w:tgtFrame="_blank" w:history="1">
        <w:r w:rsidRPr="006531AB">
          <w:rPr>
            <w:rFonts w:ascii="Times New Roman" w:eastAsia="Times New Roman" w:hAnsi="Times New Roman" w:cs="Times New Roman"/>
            <w:color w:val="000099"/>
            <w:sz w:val="24"/>
            <w:szCs w:val="24"/>
            <w:u w:val="single"/>
            <w:lang w:eastAsia="ru-RU"/>
          </w:rPr>
          <w:t>Постанова Кабінету Міністрів України від 6 серпня 2014 р. № 353</w:t>
        </w:r>
      </w:hyperlink>
      <w:r w:rsidRPr="006531AB">
        <w:rPr>
          <w:rFonts w:ascii="Times New Roman" w:eastAsia="Times New Roman" w:hAnsi="Times New Roman" w:cs="Times New Roman"/>
          <w:color w:val="333333"/>
          <w:sz w:val="24"/>
          <w:szCs w:val="24"/>
          <w:lang w:eastAsia="ru-RU"/>
        </w:rPr>
        <w:t> “Про внесення змін до постанови Кабінету Міністрів України від 22 листопада 2004 р. № 1591” (Офіційний вісник України, 2014 р., № 68, ст. 1896).</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361"/>
      <w:bookmarkEnd w:id="215"/>
      <w:r w:rsidRPr="006531AB">
        <w:rPr>
          <w:rFonts w:ascii="Times New Roman" w:eastAsia="Times New Roman" w:hAnsi="Times New Roman" w:cs="Times New Roman"/>
          <w:color w:val="333333"/>
          <w:sz w:val="24"/>
          <w:szCs w:val="24"/>
          <w:lang w:eastAsia="ru-RU"/>
        </w:rPr>
        <w:t>6. </w:t>
      </w:r>
      <w:hyperlink r:id="rId45" w:anchor="n13" w:tgtFrame="_blank" w:history="1">
        <w:r w:rsidRPr="006531AB">
          <w:rPr>
            <w:rFonts w:ascii="Times New Roman" w:eastAsia="Times New Roman" w:hAnsi="Times New Roman" w:cs="Times New Roman"/>
            <w:color w:val="000099"/>
            <w:sz w:val="24"/>
            <w:szCs w:val="24"/>
            <w:u w:val="single"/>
            <w:lang w:eastAsia="ru-RU"/>
          </w:rPr>
          <w:t>Пункт 2</w:t>
        </w:r>
      </w:hyperlink>
      <w:r w:rsidRPr="006531AB">
        <w:rPr>
          <w:rFonts w:ascii="Times New Roman" w:eastAsia="Times New Roman" w:hAnsi="Times New Roman" w:cs="Times New Roman"/>
          <w:color w:val="333333"/>
          <w:sz w:val="24"/>
          <w:szCs w:val="24"/>
          <w:lang w:eastAsia="ru-RU"/>
        </w:rPr>
        <w:t> змін, що вносяться до постанов Кабінету Міністрів України від 12 липня 2004 р. № 882 і від 22 листопада 2004 р. № 1591, затверджених постановою Кабінету Міністрів України від 23 березня 2016 р. № 211 (Офіційний вісник України, 2016 р., № 26, ст. 1026).</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362"/>
      <w:bookmarkEnd w:id="216"/>
      <w:r w:rsidRPr="006531AB">
        <w:rPr>
          <w:rFonts w:ascii="Times New Roman" w:eastAsia="Times New Roman" w:hAnsi="Times New Roman" w:cs="Times New Roman"/>
          <w:color w:val="333333"/>
          <w:sz w:val="24"/>
          <w:szCs w:val="24"/>
          <w:lang w:eastAsia="ru-RU"/>
        </w:rPr>
        <w:t>7. </w:t>
      </w:r>
      <w:hyperlink r:id="rId46" w:anchor="n150" w:tgtFrame="_blank" w:history="1">
        <w:r w:rsidRPr="006531AB">
          <w:rPr>
            <w:rFonts w:ascii="Times New Roman" w:eastAsia="Times New Roman" w:hAnsi="Times New Roman" w:cs="Times New Roman"/>
            <w:color w:val="000099"/>
            <w:sz w:val="24"/>
            <w:szCs w:val="24"/>
            <w:u w:val="single"/>
            <w:lang w:eastAsia="ru-RU"/>
          </w:rPr>
          <w:t>Пункт 4 </w:t>
        </w:r>
      </w:hyperlink>
      <w:r w:rsidRPr="006531AB">
        <w:rPr>
          <w:rFonts w:ascii="Times New Roman" w:eastAsia="Times New Roman" w:hAnsi="Times New Roman" w:cs="Times New Roman"/>
          <w:color w:val="333333"/>
          <w:sz w:val="24"/>
          <w:szCs w:val="24"/>
          <w:lang w:eastAsia="ru-RU"/>
        </w:rPr>
        <w:t>змін, що вносяться до постанов Кабінету Міністрів України, затверджених постановою Кабінету Міністрів України від 6 лютого 2019 р. № 73 (Офіційний вісник України, 2019 р., № 16, ст. 549).</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363"/>
      <w:bookmarkEnd w:id="217"/>
      <w:r w:rsidRPr="006531AB">
        <w:rPr>
          <w:rFonts w:ascii="Times New Roman" w:eastAsia="Times New Roman" w:hAnsi="Times New Roman" w:cs="Times New Roman"/>
          <w:color w:val="333333"/>
          <w:sz w:val="24"/>
          <w:szCs w:val="24"/>
          <w:lang w:eastAsia="ru-RU"/>
        </w:rPr>
        <w:t>8. </w:t>
      </w:r>
      <w:hyperlink r:id="rId47" w:anchor="n39" w:tgtFrame="_blank" w:history="1">
        <w:r w:rsidRPr="006531AB">
          <w:rPr>
            <w:rFonts w:ascii="Times New Roman" w:eastAsia="Times New Roman" w:hAnsi="Times New Roman" w:cs="Times New Roman"/>
            <w:color w:val="000099"/>
            <w:sz w:val="24"/>
            <w:szCs w:val="24"/>
            <w:u w:val="single"/>
            <w:lang w:eastAsia="ru-RU"/>
          </w:rPr>
          <w:t>Пункт 12</w:t>
        </w:r>
      </w:hyperlink>
      <w:r w:rsidRPr="006531AB">
        <w:rPr>
          <w:rFonts w:ascii="Times New Roman" w:eastAsia="Times New Roman" w:hAnsi="Times New Roman" w:cs="Times New Roman"/>
          <w:color w:val="333333"/>
          <w:sz w:val="24"/>
          <w:szCs w:val="24"/>
          <w:lang w:eastAsia="ru-RU"/>
        </w:rPr>
        <w:t> змін, що вносяться до постанов Кабінету Міністрів України, затверджених постановою Кабінету Міністрів України від 19 лютого 2020 р. № 132 (Офіційний вісник України, 2020 р., № 20, ст. 763).</w:t>
      </w:r>
    </w:p>
    <w:p w:rsidR="006531AB" w:rsidRPr="006531AB" w:rsidRDefault="006531AB" w:rsidP="006531A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364"/>
      <w:bookmarkEnd w:id="218"/>
      <w:r w:rsidRPr="006531AB">
        <w:rPr>
          <w:rFonts w:ascii="Times New Roman" w:eastAsia="Times New Roman" w:hAnsi="Times New Roman" w:cs="Times New Roman"/>
          <w:color w:val="333333"/>
          <w:sz w:val="24"/>
          <w:szCs w:val="24"/>
          <w:lang w:eastAsia="ru-RU"/>
        </w:rPr>
        <w:t>9. </w:t>
      </w:r>
      <w:hyperlink r:id="rId48" w:anchor="n223" w:tgtFrame="_blank" w:history="1">
        <w:r w:rsidRPr="006531AB">
          <w:rPr>
            <w:rFonts w:ascii="Times New Roman" w:eastAsia="Times New Roman" w:hAnsi="Times New Roman" w:cs="Times New Roman"/>
            <w:color w:val="000099"/>
            <w:sz w:val="24"/>
            <w:szCs w:val="24"/>
            <w:u w:val="single"/>
            <w:lang w:eastAsia="ru-RU"/>
          </w:rPr>
          <w:t>Пункт 6</w:t>
        </w:r>
      </w:hyperlink>
      <w:r w:rsidRPr="006531AB">
        <w:rPr>
          <w:rFonts w:ascii="Times New Roman" w:eastAsia="Times New Roman" w:hAnsi="Times New Roman" w:cs="Times New Roman"/>
          <w:color w:val="333333"/>
          <w:sz w:val="24"/>
          <w:szCs w:val="24"/>
          <w:lang w:eastAsia="ru-RU"/>
        </w:rPr>
        <w:t> змін, що вносяться до постанов Кабінету Міністрів України, затверджених постановою Кабінету Міністрів України від 23 грудня 2020 р. № 1313 “Про затвердження Положення про мистецький ліцей” (Офіційний вісник України, 2021 р., № 3, ст. 158).</w:t>
      </w:r>
    </w:p>
    <w:p w:rsidR="004E503B" w:rsidRDefault="004E503B">
      <w:bookmarkStart w:id="219" w:name="_GoBack"/>
      <w:bookmarkEnd w:id="219"/>
    </w:p>
    <w:sectPr w:rsidR="004E5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8B"/>
    <w:rsid w:val="00430F8B"/>
    <w:rsid w:val="004E503B"/>
    <w:rsid w:val="0065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BD925-71F6-4BB1-B024-5634342E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54542">
      <w:bodyDiv w:val="1"/>
      <w:marLeft w:val="0"/>
      <w:marRight w:val="0"/>
      <w:marTop w:val="0"/>
      <w:marBottom w:val="0"/>
      <w:divBdr>
        <w:top w:val="none" w:sz="0" w:space="0" w:color="auto"/>
        <w:left w:val="none" w:sz="0" w:space="0" w:color="auto"/>
        <w:bottom w:val="none" w:sz="0" w:space="0" w:color="auto"/>
        <w:right w:val="none" w:sz="0" w:space="0" w:color="auto"/>
      </w:divBdr>
      <w:divsChild>
        <w:div w:id="1417283733">
          <w:marLeft w:val="0"/>
          <w:marRight w:val="0"/>
          <w:marTop w:val="0"/>
          <w:marBottom w:val="150"/>
          <w:divBdr>
            <w:top w:val="none" w:sz="0" w:space="0" w:color="auto"/>
            <w:left w:val="none" w:sz="0" w:space="0" w:color="auto"/>
            <w:bottom w:val="none" w:sz="0" w:space="0" w:color="auto"/>
            <w:right w:val="none" w:sz="0" w:space="0" w:color="auto"/>
          </w:divBdr>
        </w:div>
        <w:div w:id="1845629777">
          <w:marLeft w:val="0"/>
          <w:marRight w:val="0"/>
          <w:marTop w:val="0"/>
          <w:marBottom w:val="150"/>
          <w:divBdr>
            <w:top w:val="none" w:sz="0" w:space="0" w:color="auto"/>
            <w:left w:val="none" w:sz="0" w:space="0" w:color="auto"/>
            <w:bottom w:val="none" w:sz="0" w:space="0" w:color="auto"/>
            <w:right w:val="none" w:sz="0" w:space="0" w:color="auto"/>
          </w:divBdr>
        </w:div>
        <w:div w:id="20002294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6-18" TargetMode="External"/><Relationship Id="rId18" Type="http://schemas.openxmlformats.org/officeDocument/2006/relationships/hyperlink" Target="https://zakon.rada.gov.ua/laws/show/463-20" TargetMode="External"/><Relationship Id="rId26" Type="http://schemas.openxmlformats.org/officeDocument/2006/relationships/hyperlink" Target="https://zakon.rada.gov.ua/laws/show/z1111-20" TargetMode="External"/><Relationship Id="rId39" Type="http://schemas.openxmlformats.org/officeDocument/2006/relationships/hyperlink" Target="https://zakon.rada.gov.ua/laws/show/1591-2004-%D0%BF" TargetMode="External"/><Relationship Id="rId3" Type="http://schemas.openxmlformats.org/officeDocument/2006/relationships/webSettings" Target="webSettings.xml"/><Relationship Id="rId21" Type="http://schemas.openxmlformats.org/officeDocument/2006/relationships/hyperlink" Target="https://zakon.rada.gov.ua/laws/show/796-12" TargetMode="External"/><Relationship Id="rId34" Type="http://schemas.openxmlformats.org/officeDocument/2006/relationships/hyperlink" Target="https://zakon.rada.gov.ua/laws/show/z1111-20" TargetMode="External"/><Relationship Id="rId42" Type="http://schemas.openxmlformats.org/officeDocument/2006/relationships/hyperlink" Target="https://zakon.rada.gov.ua/laws/show/734-2012-%D0%BF" TargetMode="External"/><Relationship Id="rId47" Type="http://schemas.openxmlformats.org/officeDocument/2006/relationships/hyperlink" Target="https://zakon.rada.gov.ua/laws/show/132-2020-%D0%BF" TargetMode="External"/><Relationship Id="rId50" Type="http://schemas.openxmlformats.org/officeDocument/2006/relationships/theme" Target="theme/theme1.xml"/><Relationship Id="rId7" Type="http://schemas.openxmlformats.org/officeDocument/2006/relationships/hyperlink" Target="https://zakon.rada.gov.ua/laws/show/280/97-%D0%B2%D1%80" TargetMode="External"/><Relationship Id="rId12" Type="http://schemas.openxmlformats.org/officeDocument/2006/relationships/hyperlink" Target="https://zakon.rada.gov.ua/laws/show/2639-19" TargetMode="External"/><Relationship Id="rId17" Type="http://schemas.openxmlformats.org/officeDocument/2006/relationships/hyperlink" Target="https://zakon.rada.gov.ua/laws/show/2628-14" TargetMode="External"/><Relationship Id="rId25" Type="http://schemas.openxmlformats.org/officeDocument/2006/relationships/hyperlink" Target="https://zakon.rada.gov.ua/laws/show/z1111-20" TargetMode="External"/><Relationship Id="rId33" Type="http://schemas.openxmlformats.org/officeDocument/2006/relationships/hyperlink" Target="https://zakon.rada.gov.ua/laws/show/z1111-20" TargetMode="External"/><Relationship Id="rId38" Type="http://schemas.openxmlformats.org/officeDocument/2006/relationships/hyperlink" Target="https://zakon.rada.gov.ua/laws/show/1591-2004-%D0%BF" TargetMode="External"/><Relationship Id="rId46" Type="http://schemas.openxmlformats.org/officeDocument/2006/relationships/hyperlink" Target="https://zakon.rada.gov.ua/laws/show/73-2019-%D0%BF"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1768-14" TargetMode="External"/><Relationship Id="rId29" Type="http://schemas.openxmlformats.org/officeDocument/2006/relationships/hyperlink" Target="https://zakon.rada.gov.ua/laws/show/z1111-20" TargetMode="External"/><Relationship Id="rId41" Type="http://schemas.openxmlformats.org/officeDocument/2006/relationships/hyperlink" Target="https://zakon.rada.gov.ua/laws/show/873-2007-%D0%BF" TargetMode="External"/><Relationship Id="rId1" Type="http://schemas.openxmlformats.org/officeDocument/2006/relationships/styles" Target="styles.xml"/><Relationship Id="rId6" Type="http://schemas.openxmlformats.org/officeDocument/2006/relationships/hyperlink" Target="https://zakon.rada.gov.ua/laws/show/463-20" TargetMode="External"/><Relationship Id="rId11" Type="http://schemas.openxmlformats.org/officeDocument/2006/relationships/hyperlink" Target="https://zakon.rada.gov.ua/laws/show/771/97-%D0%B2%D1%80" TargetMode="External"/><Relationship Id="rId24" Type="http://schemas.openxmlformats.org/officeDocument/2006/relationships/hyperlink" Target="https://zakon.rada.gov.ua/laws/show/z1111-20" TargetMode="External"/><Relationship Id="rId32" Type="http://schemas.openxmlformats.org/officeDocument/2006/relationships/hyperlink" Target="https://zakon.rada.gov.ua/laws/show/z1111-20"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591-2004-%D0%BF" TargetMode="External"/><Relationship Id="rId45" Type="http://schemas.openxmlformats.org/officeDocument/2006/relationships/hyperlink" Target="https://zakon.rada.gov.ua/laws/show/211-2016-%D0%BF" TargetMode="External"/><Relationship Id="rId5" Type="http://schemas.openxmlformats.org/officeDocument/2006/relationships/hyperlink" Target="https://zakon.rada.gov.ua/laws/show/2628-14" TargetMode="External"/><Relationship Id="rId15" Type="http://schemas.openxmlformats.org/officeDocument/2006/relationships/hyperlink" Target="https://zakon.rada.gov.ua/laws/show/1768-14" TargetMode="External"/><Relationship Id="rId23" Type="http://schemas.openxmlformats.org/officeDocument/2006/relationships/hyperlink" Target="https://zakon.rada.gov.ua/laws/show/305-2021-%D0%BF" TargetMode="External"/><Relationship Id="rId28" Type="http://schemas.openxmlformats.org/officeDocument/2006/relationships/hyperlink" Target="https://zakon.rada.gov.ua/laws/show/z1111-20" TargetMode="External"/><Relationship Id="rId36" Type="http://schemas.openxmlformats.org/officeDocument/2006/relationships/hyperlink" Target="https://zakon.rada.gov.ua/laws/show/z1111-20" TargetMode="External"/><Relationship Id="rId49" Type="http://schemas.openxmlformats.org/officeDocument/2006/relationships/fontTable" Target="fontTable.xml"/><Relationship Id="rId10" Type="http://schemas.openxmlformats.org/officeDocument/2006/relationships/hyperlink" Target="https://zakon.rada.gov.ua/laws/show/1645-14" TargetMode="External"/><Relationship Id="rId19" Type="http://schemas.openxmlformats.org/officeDocument/2006/relationships/hyperlink" Target="https://zakon.rada.gov.ua/laws/show/375-17" TargetMode="External"/><Relationship Id="rId31" Type="http://schemas.openxmlformats.org/officeDocument/2006/relationships/hyperlink" Target="https://zakon.rada.gov.ua/laws/show/z1111-20" TargetMode="External"/><Relationship Id="rId44" Type="http://schemas.openxmlformats.org/officeDocument/2006/relationships/hyperlink" Target="https://zakon.rada.gov.ua/laws/show/353-2014-%D0%BF"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4004-12" TargetMode="External"/><Relationship Id="rId14" Type="http://schemas.openxmlformats.org/officeDocument/2006/relationships/hyperlink" Target="https://zakon.rada.gov.ua/laws/show/3551-12" TargetMode="External"/><Relationship Id="rId22" Type="http://schemas.openxmlformats.org/officeDocument/2006/relationships/hyperlink" Target="https://zakon.rada.gov.ua/laws/show/3551-12" TargetMode="External"/><Relationship Id="rId27" Type="http://schemas.openxmlformats.org/officeDocument/2006/relationships/hyperlink" Target="https://zakon.rada.gov.ua/laws/show/z0662-13" TargetMode="External"/><Relationship Id="rId30" Type="http://schemas.openxmlformats.org/officeDocument/2006/relationships/hyperlink" Target="https://zakon.rada.gov.ua/laws/show/z1111-20" TargetMode="External"/><Relationship Id="rId35" Type="http://schemas.openxmlformats.org/officeDocument/2006/relationships/hyperlink" Target="https://zakon.rada.gov.ua/laws/show/z1111-20" TargetMode="External"/><Relationship Id="rId43" Type="http://schemas.openxmlformats.org/officeDocument/2006/relationships/hyperlink" Target="https://zakon.rada.gov.ua/laws/show/1086-2012-%D0%BF" TargetMode="External"/><Relationship Id="rId48" Type="http://schemas.openxmlformats.org/officeDocument/2006/relationships/hyperlink" Target="https://zakon.rada.gov.ua/laws/show/1313-2020-%D0%BF" TargetMode="External"/><Relationship Id="rId8" Type="http://schemas.openxmlformats.org/officeDocument/2006/relationships/hyperlink" Target="https://zakon.rada.gov.ua/laws/show/37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8301</Words>
  <Characters>47319</Characters>
  <Application>Microsoft Office Word</Application>
  <DocSecurity>0</DocSecurity>
  <Lines>394</Lines>
  <Paragraphs>111</Paragraphs>
  <ScaleCrop>false</ScaleCrop>
  <Company>SPecialiST RePack</Company>
  <LinksUpToDate>false</LinksUpToDate>
  <CharactersWithSpaces>55509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Compik</dc:creator>
  <cp:keywords/>
  <dc:description/>
  <cp:lastModifiedBy>Compik</cp:lastModifiedBy>
  <cp:revision>3</cp:revision>
  <dcterms:created xsi:type="dcterms:W3CDTF">2022-01-22T06:07:00Z</dcterms:created>
  <dcterms:modified xsi:type="dcterms:W3CDTF">2022-01-22T06:07:00Z</dcterms:modified>
</cp:coreProperties>
</file>